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BE80D" w14:textId="6287E496" w:rsidR="00FB3E66" w:rsidRPr="00C52952" w:rsidRDefault="001916B2" w:rsidP="00C46BA5">
      <w:pPr>
        <w:spacing w:line="276" w:lineRule="auto"/>
        <w:rPr>
          <w:b/>
          <w:color w:val="000000"/>
          <w:sz w:val="28"/>
          <w:szCs w:val="28"/>
        </w:rPr>
      </w:pPr>
      <w:bookmarkStart w:id="0" w:name="_GoBack"/>
      <w:bookmarkEnd w:id="0"/>
      <w:r w:rsidRPr="00C52952">
        <w:rPr>
          <w:b/>
          <w:color w:val="000000"/>
          <w:sz w:val="28"/>
          <w:szCs w:val="28"/>
        </w:rPr>
        <w:t>Obec:</w:t>
      </w:r>
      <w:r w:rsidRPr="00C52952">
        <w:rPr>
          <w:b/>
          <w:color w:val="000000"/>
          <w:sz w:val="28"/>
          <w:szCs w:val="28"/>
        </w:rPr>
        <w:tab/>
      </w:r>
      <w:r w:rsidR="00C76422" w:rsidRPr="00C52952">
        <w:rPr>
          <w:b/>
          <w:color w:val="000000"/>
          <w:sz w:val="28"/>
          <w:szCs w:val="28"/>
        </w:rPr>
        <w:tab/>
      </w:r>
      <w:r w:rsidR="00C76422" w:rsidRPr="00C52952">
        <w:rPr>
          <w:b/>
          <w:color w:val="000000"/>
          <w:sz w:val="28"/>
          <w:szCs w:val="28"/>
        </w:rPr>
        <w:tab/>
      </w:r>
      <w:r w:rsidR="00C76422" w:rsidRPr="00C52952">
        <w:rPr>
          <w:b/>
          <w:color w:val="000000"/>
          <w:sz w:val="28"/>
          <w:szCs w:val="28"/>
        </w:rPr>
        <w:tab/>
      </w:r>
      <w:r w:rsidRPr="00C52952">
        <w:rPr>
          <w:b/>
          <w:color w:val="000000"/>
          <w:sz w:val="28"/>
          <w:szCs w:val="28"/>
        </w:rPr>
        <w:tab/>
      </w:r>
      <w:r w:rsidRPr="00C52952">
        <w:rPr>
          <w:b/>
          <w:color w:val="000000"/>
          <w:sz w:val="28"/>
          <w:szCs w:val="28"/>
        </w:rPr>
        <w:tab/>
      </w:r>
      <w:r w:rsidR="00EE0BD6" w:rsidRPr="00C52952">
        <w:rPr>
          <w:b/>
          <w:color w:val="000000"/>
          <w:sz w:val="28"/>
          <w:szCs w:val="28"/>
        </w:rPr>
        <w:t>……………………</w:t>
      </w:r>
    </w:p>
    <w:p w14:paraId="38DBE80E" w14:textId="12594A34" w:rsidR="00FB3E66" w:rsidRPr="00C52952" w:rsidRDefault="00FB3E66" w:rsidP="00C46BA5">
      <w:pPr>
        <w:spacing w:line="276" w:lineRule="auto"/>
        <w:rPr>
          <w:color w:val="000000"/>
        </w:rPr>
      </w:pPr>
      <w:r w:rsidRPr="00C52952">
        <w:rPr>
          <w:color w:val="000000"/>
        </w:rPr>
        <w:t>IČ</w:t>
      </w:r>
      <w:r w:rsidR="0014267C" w:rsidRPr="00C52952">
        <w:rPr>
          <w:color w:val="000000"/>
        </w:rPr>
        <w:t>O</w:t>
      </w:r>
      <w:r w:rsidRPr="00C52952">
        <w:rPr>
          <w:color w:val="000000"/>
        </w:rPr>
        <w:t>:</w:t>
      </w:r>
      <w:r w:rsidRPr="00C52952">
        <w:rPr>
          <w:color w:val="000000"/>
        </w:rPr>
        <w:tab/>
      </w:r>
      <w:r w:rsidRPr="00C52952">
        <w:rPr>
          <w:color w:val="000000"/>
        </w:rPr>
        <w:tab/>
      </w:r>
      <w:r w:rsidRPr="00C52952">
        <w:rPr>
          <w:color w:val="000000"/>
        </w:rPr>
        <w:tab/>
      </w:r>
      <w:r w:rsidR="00C76422" w:rsidRPr="00C52952">
        <w:rPr>
          <w:color w:val="000000"/>
        </w:rPr>
        <w:tab/>
      </w:r>
      <w:r w:rsidR="00C76422" w:rsidRPr="00C52952">
        <w:rPr>
          <w:color w:val="000000"/>
        </w:rPr>
        <w:tab/>
      </w:r>
      <w:r w:rsidR="00C76422" w:rsidRPr="00C52952">
        <w:rPr>
          <w:color w:val="000000"/>
        </w:rPr>
        <w:tab/>
      </w:r>
      <w:r w:rsidR="00EE0BD6" w:rsidRPr="00C52952">
        <w:rPr>
          <w:color w:val="000000"/>
        </w:rPr>
        <w:t>…………………………</w:t>
      </w:r>
      <w:r w:rsidRPr="00C52952">
        <w:rPr>
          <w:color w:val="000000"/>
        </w:rPr>
        <w:t xml:space="preserve"> </w:t>
      </w:r>
    </w:p>
    <w:p w14:paraId="38DBE811" w14:textId="06805C19" w:rsidR="00FB3E66" w:rsidRPr="00C52952" w:rsidRDefault="00241449" w:rsidP="00C46BA5">
      <w:pPr>
        <w:spacing w:line="276" w:lineRule="auto"/>
        <w:rPr>
          <w:color w:val="000000"/>
        </w:rPr>
      </w:pPr>
      <w:r w:rsidRPr="00C52952">
        <w:rPr>
          <w:color w:val="000000"/>
        </w:rPr>
        <w:t>Směrnici zpracoval</w:t>
      </w:r>
      <w:r w:rsidR="00EE0BD6" w:rsidRPr="00C52952">
        <w:rPr>
          <w:color w:val="000000"/>
        </w:rPr>
        <w:t>/</w:t>
      </w:r>
      <w:r w:rsidRPr="00C52952">
        <w:rPr>
          <w:color w:val="000000"/>
        </w:rPr>
        <w:t>a:</w:t>
      </w:r>
      <w:r w:rsidRPr="00C52952">
        <w:rPr>
          <w:color w:val="000000"/>
        </w:rPr>
        <w:tab/>
      </w:r>
      <w:r w:rsidRPr="00C52952">
        <w:rPr>
          <w:color w:val="000000"/>
        </w:rPr>
        <w:tab/>
      </w:r>
      <w:r w:rsidRPr="00C52952">
        <w:rPr>
          <w:color w:val="000000"/>
        </w:rPr>
        <w:tab/>
      </w:r>
      <w:r w:rsidRPr="00C52952">
        <w:rPr>
          <w:color w:val="000000"/>
        </w:rPr>
        <w:tab/>
      </w:r>
      <w:r w:rsidR="00C8288B" w:rsidRPr="00C52952">
        <w:rPr>
          <w:color w:val="000000"/>
        </w:rPr>
        <w:t xml:space="preserve">………………………… </w:t>
      </w:r>
    </w:p>
    <w:p w14:paraId="38DBE812" w14:textId="663A08E9" w:rsidR="009B6F1F" w:rsidRPr="00C52952" w:rsidRDefault="00FB3E66" w:rsidP="00C46BA5">
      <w:pPr>
        <w:spacing w:line="276" w:lineRule="auto"/>
        <w:rPr>
          <w:color w:val="000000"/>
        </w:rPr>
      </w:pPr>
      <w:r w:rsidRPr="00C52952">
        <w:rPr>
          <w:color w:val="000000"/>
        </w:rPr>
        <w:t>Směrnice nabývá účinnosti:</w:t>
      </w:r>
      <w:r w:rsidR="00D671A2" w:rsidRPr="00C52952">
        <w:rPr>
          <w:color w:val="000000"/>
        </w:rPr>
        <w:t xml:space="preserve"> </w:t>
      </w:r>
      <w:r w:rsidR="00241449" w:rsidRPr="00C52952">
        <w:rPr>
          <w:color w:val="000000"/>
        </w:rPr>
        <w:tab/>
      </w:r>
      <w:r w:rsidR="00241449" w:rsidRPr="00C52952">
        <w:rPr>
          <w:color w:val="000000"/>
        </w:rPr>
        <w:tab/>
      </w:r>
      <w:r w:rsidR="00241449" w:rsidRPr="00C52952">
        <w:rPr>
          <w:color w:val="000000"/>
        </w:rPr>
        <w:tab/>
      </w:r>
      <w:r w:rsidR="00C8288B" w:rsidRPr="00C52952">
        <w:rPr>
          <w:color w:val="000000"/>
        </w:rPr>
        <w:t xml:space="preserve">………………………… </w:t>
      </w:r>
    </w:p>
    <w:p w14:paraId="38DBE815" w14:textId="26D8D969" w:rsidR="00FB3E66" w:rsidRPr="00C46BA5" w:rsidRDefault="00FB3E66" w:rsidP="00C46BA5">
      <w:pPr>
        <w:spacing w:before="360" w:after="0" w:line="276" w:lineRule="auto"/>
        <w:jc w:val="center"/>
        <w:rPr>
          <w:rFonts w:eastAsia="Times New Roman" w:cstheme="minorHAnsi"/>
          <w:b/>
          <w:bCs/>
          <w:sz w:val="32"/>
          <w:szCs w:val="40"/>
          <w:lang w:eastAsia="cs-CZ"/>
        </w:rPr>
      </w:pPr>
      <w:r w:rsidRPr="00C46BA5">
        <w:rPr>
          <w:rFonts w:eastAsia="Times New Roman" w:cstheme="minorHAnsi"/>
          <w:b/>
          <w:bCs/>
          <w:sz w:val="32"/>
          <w:szCs w:val="40"/>
          <w:lang w:eastAsia="cs-CZ"/>
        </w:rPr>
        <w:t xml:space="preserve">Směrnice č. </w:t>
      </w:r>
      <w:r w:rsidR="00EE0BD6" w:rsidRPr="00C46BA5">
        <w:rPr>
          <w:rFonts w:eastAsia="Times New Roman" w:cstheme="minorHAnsi"/>
          <w:b/>
          <w:bCs/>
          <w:sz w:val="32"/>
          <w:szCs w:val="40"/>
          <w:highlight w:val="yellow"/>
          <w:lang w:eastAsia="cs-CZ"/>
        </w:rPr>
        <w:t>…</w:t>
      </w:r>
      <w:r w:rsidR="00080848" w:rsidRPr="00C46BA5">
        <w:rPr>
          <w:rFonts w:eastAsia="Times New Roman" w:cstheme="minorHAnsi"/>
          <w:b/>
          <w:bCs/>
          <w:sz w:val="32"/>
          <w:szCs w:val="40"/>
          <w:highlight w:val="yellow"/>
          <w:lang w:eastAsia="cs-CZ"/>
        </w:rPr>
        <w:t>…</w:t>
      </w:r>
      <w:r w:rsidR="00EE0BD6" w:rsidRPr="00C46BA5">
        <w:rPr>
          <w:rFonts w:eastAsia="Times New Roman" w:cstheme="minorHAnsi"/>
          <w:b/>
          <w:bCs/>
          <w:sz w:val="32"/>
          <w:szCs w:val="40"/>
          <w:highlight w:val="yellow"/>
          <w:lang w:eastAsia="cs-CZ"/>
        </w:rPr>
        <w:t>…</w:t>
      </w:r>
    </w:p>
    <w:p w14:paraId="38DBE816" w14:textId="77777777" w:rsidR="00FB3E66" w:rsidRPr="00C46BA5" w:rsidRDefault="00FB3E66" w:rsidP="00C46BA5">
      <w:pPr>
        <w:spacing w:after="360" w:line="276" w:lineRule="auto"/>
        <w:jc w:val="center"/>
        <w:rPr>
          <w:rFonts w:eastAsia="Times New Roman" w:cstheme="minorHAnsi"/>
          <w:b/>
          <w:bCs/>
          <w:sz w:val="32"/>
          <w:szCs w:val="40"/>
          <w:lang w:eastAsia="cs-CZ"/>
        </w:rPr>
      </w:pPr>
      <w:r w:rsidRPr="00C46BA5">
        <w:rPr>
          <w:rFonts w:eastAsia="Times New Roman" w:cstheme="minorHAnsi"/>
          <w:b/>
          <w:bCs/>
          <w:sz w:val="32"/>
          <w:szCs w:val="40"/>
          <w:lang w:eastAsia="cs-CZ"/>
        </w:rPr>
        <w:t>o zadávání veřejných zakázek malého rozsahu</w:t>
      </w:r>
    </w:p>
    <w:p w14:paraId="590A6089" w14:textId="68194E5C" w:rsidR="0014267C" w:rsidRPr="00C46BA5" w:rsidRDefault="0010096F" w:rsidP="00C46BA5">
      <w:pPr>
        <w:pStyle w:val="Odstavecseseznamem"/>
        <w:numPr>
          <w:ilvl w:val="0"/>
          <w:numId w:val="2"/>
        </w:numPr>
        <w:spacing w:before="240" w:after="240" w:line="276" w:lineRule="auto"/>
        <w:ind w:left="425" w:hanging="425"/>
        <w:contextualSpacing w:val="0"/>
        <w:jc w:val="both"/>
        <w:rPr>
          <w:rFonts w:ascii="Calibri" w:eastAsia="Times New Roman" w:hAnsi="Calibri" w:cs="Calibri"/>
          <w:szCs w:val="24"/>
          <w:lang w:eastAsia="cs-CZ"/>
        </w:rPr>
      </w:pPr>
      <w:r w:rsidRPr="00C46BA5">
        <w:rPr>
          <w:rFonts w:ascii="Calibri" w:eastAsia="Times New Roman" w:hAnsi="Calibri" w:cs="Calibri"/>
          <w:szCs w:val="24"/>
          <w:lang w:eastAsia="cs-CZ"/>
        </w:rPr>
        <w:t>Směrnice upravuje</w:t>
      </w:r>
      <w:r w:rsidR="00C76422" w:rsidRPr="00C46BA5">
        <w:rPr>
          <w:rFonts w:ascii="Calibri" w:eastAsia="Times New Roman" w:hAnsi="Calibri" w:cs="Calibri"/>
          <w:szCs w:val="24"/>
          <w:lang w:eastAsia="cs-CZ"/>
        </w:rPr>
        <w:t xml:space="preserve"> některé</w:t>
      </w:r>
      <w:r w:rsidRPr="00C46BA5">
        <w:rPr>
          <w:rFonts w:ascii="Calibri" w:eastAsia="Times New Roman" w:hAnsi="Calibri" w:cs="Calibri"/>
          <w:szCs w:val="24"/>
          <w:lang w:eastAsia="cs-CZ"/>
        </w:rPr>
        <w:t xml:space="preserve"> zásady a postupy obce při zadávání </w:t>
      </w:r>
      <w:r w:rsidRPr="00C46BA5">
        <w:rPr>
          <w:rFonts w:ascii="Calibri" w:eastAsia="Times New Roman" w:hAnsi="Calibri" w:cs="Calibri"/>
          <w:b/>
          <w:bCs/>
          <w:szCs w:val="24"/>
          <w:lang w:eastAsia="cs-CZ"/>
        </w:rPr>
        <w:t>veřejných zakázek malého rozsahu</w:t>
      </w:r>
      <w:r w:rsidRPr="00C46BA5">
        <w:rPr>
          <w:rFonts w:ascii="Calibri" w:eastAsia="Times New Roman" w:hAnsi="Calibri" w:cs="Calibri"/>
          <w:szCs w:val="24"/>
          <w:lang w:eastAsia="cs-CZ"/>
        </w:rPr>
        <w:t xml:space="preserve"> (dále jen „VZMR“</w:t>
      </w:r>
      <w:r w:rsidRPr="00C46BA5">
        <w:rPr>
          <w:rFonts w:ascii="Calibri" w:eastAsia="Times New Roman" w:hAnsi="Calibri" w:cs="Calibri"/>
          <w:bCs/>
          <w:szCs w:val="24"/>
          <w:lang w:eastAsia="cs-CZ"/>
        </w:rPr>
        <w:t>)</w:t>
      </w:r>
      <w:r w:rsidR="00436D08" w:rsidRPr="00C46BA5">
        <w:rPr>
          <w:rFonts w:ascii="Calibri" w:eastAsia="Times New Roman" w:hAnsi="Calibri" w:cs="Calibri"/>
          <w:bCs/>
          <w:szCs w:val="24"/>
          <w:lang w:eastAsia="cs-CZ"/>
        </w:rPr>
        <w:t>.</w:t>
      </w:r>
    </w:p>
    <w:p w14:paraId="1CBB4ED4" w14:textId="2DE0089F" w:rsidR="0014267C" w:rsidRPr="00C46BA5" w:rsidRDefault="0010096F" w:rsidP="00C46BA5">
      <w:pPr>
        <w:pStyle w:val="Odstavecseseznamem"/>
        <w:numPr>
          <w:ilvl w:val="0"/>
          <w:numId w:val="2"/>
        </w:numPr>
        <w:spacing w:before="240" w:after="240" w:line="276" w:lineRule="auto"/>
        <w:ind w:left="425" w:hanging="425"/>
        <w:contextualSpacing w:val="0"/>
        <w:jc w:val="both"/>
        <w:rPr>
          <w:rFonts w:ascii="Calibri" w:eastAsia="Times New Roman" w:hAnsi="Calibri" w:cs="Calibri"/>
          <w:szCs w:val="24"/>
          <w:lang w:eastAsia="cs-CZ"/>
        </w:rPr>
      </w:pPr>
      <w:r w:rsidRPr="00C46BA5">
        <w:rPr>
          <w:rFonts w:ascii="Calibri" w:eastAsia="Times New Roman" w:hAnsi="Calibri" w:cs="Calibri"/>
          <w:szCs w:val="24"/>
          <w:lang w:eastAsia="cs-CZ"/>
        </w:rPr>
        <w:t xml:space="preserve">Směrnice stanovuje postup zadávání VZMR na základě výše předpokládané hodnoty zakázky. </w:t>
      </w:r>
    </w:p>
    <w:p w14:paraId="38DBE81C" w14:textId="42556A10" w:rsidR="0010096F" w:rsidRPr="00C46BA5" w:rsidRDefault="0010096F" w:rsidP="00C46BA5">
      <w:pPr>
        <w:pStyle w:val="Odstavecseseznamem"/>
        <w:numPr>
          <w:ilvl w:val="0"/>
          <w:numId w:val="2"/>
        </w:numPr>
        <w:spacing w:before="240" w:after="240" w:line="276" w:lineRule="auto"/>
        <w:ind w:left="425" w:hanging="425"/>
        <w:contextualSpacing w:val="0"/>
        <w:jc w:val="both"/>
        <w:rPr>
          <w:rFonts w:ascii="Calibri" w:eastAsia="Times New Roman" w:hAnsi="Calibri" w:cs="Calibri"/>
          <w:szCs w:val="24"/>
          <w:lang w:eastAsia="cs-CZ"/>
        </w:rPr>
      </w:pPr>
      <w:r w:rsidRPr="00C46BA5">
        <w:rPr>
          <w:rFonts w:ascii="Calibri" w:eastAsia="Times New Roman" w:hAnsi="Calibri" w:cs="Calibri"/>
          <w:szCs w:val="24"/>
          <w:lang w:eastAsia="cs-CZ"/>
        </w:rPr>
        <w:t xml:space="preserve">Veřejnou zakázkou malého </w:t>
      </w:r>
      <w:r w:rsidR="00F32E11" w:rsidRPr="00C46BA5">
        <w:rPr>
          <w:rFonts w:ascii="Calibri" w:eastAsia="Times New Roman" w:hAnsi="Calibri" w:cs="Calibri"/>
          <w:szCs w:val="24"/>
          <w:lang w:eastAsia="cs-CZ"/>
        </w:rPr>
        <w:t xml:space="preserve">rozsahu dle § 27 </w:t>
      </w:r>
      <w:r w:rsidR="00CD4722">
        <w:rPr>
          <w:rFonts w:ascii="Calibri" w:eastAsia="Times New Roman" w:hAnsi="Calibri" w:cs="Calibri"/>
          <w:szCs w:val="24"/>
          <w:lang w:eastAsia="cs-CZ"/>
        </w:rPr>
        <w:t>zákona č. 134/2016 Sb., o zadávání veřejných zakázek, ve znění pozdějších předpisů (dále jako „</w:t>
      </w:r>
      <w:r w:rsidR="00D32097" w:rsidRPr="00C46BA5">
        <w:rPr>
          <w:rFonts w:ascii="Calibri" w:eastAsia="Times New Roman" w:hAnsi="Calibri" w:cs="Calibri"/>
          <w:szCs w:val="24"/>
          <w:lang w:eastAsia="cs-CZ"/>
        </w:rPr>
        <w:t>Z</w:t>
      </w:r>
      <w:r w:rsidR="00C8288B" w:rsidRPr="00C46BA5">
        <w:rPr>
          <w:rFonts w:ascii="Calibri" w:eastAsia="Times New Roman" w:hAnsi="Calibri" w:cs="Calibri"/>
          <w:szCs w:val="24"/>
          <w:lang w:eastAsia="cs-CZ"/>
        </w:rPr>
        <w:t>Z</w:t>
      </w:r>
      <w:r w:rsidR="00D32097" w:rsidRPr="00C46BA5">
        <w:rPr>
          <w:rFonts w:ascii="Calibri" w:eastAsia="Times New Roman" w:hAnsi="Calibri" w:cs="Calibri"/>
          <w:szCs w:val="24"/>
          <w:lang w:eastAsia="cs-CZ"/>
        </w:rPr>
        <w:t>VZ</w:t>
      </w:r>
      <w:r w:rsidR="00CD4722">
        <w:rPr>
          <w:rFonts w:ascii="Calibri" w:eastAsia="Times New Roman" w:hAnsi="Calibri" w:cs="Calibri"/>
          <w:szCs w:val="24"/>
          <w:lang w:eastAsia="cs-CZ"/>
        </w:rPr>
        <w:t>“)</w:t>
      </w:r>
      <w:r w:rsidR="00D32097" w:rsidRPr="00C46BA5">
        <w:rPr>
          <w:rFonts w:ascii="Calibri" w:eastAsia="Times New Roman" w:hAnsi="Calibri" w:cs="Calibri"/>
          <w:szCs w:val="24"/>
          <w:lang w:eastAsia="cs-CZ"/>
        </w:rPr>
        <w:t xml:space="preserve"> </w:t>
      </w:r>
      <w:r w:rsidRPr="00C46BA5">
        <w:rPr>
          <w:rFonts w:ascii="Calibri" w:eastAsia="Times New Roman" w:hAnsi="Calibri" w:cs="Calibri"/>
          <w:szCs w:val="24"/>
          <w:lang w:eastAsia="cs-CZ"/>
        </w:rPr>
        <w:t xml:space="preserve">se rozumí veřejná zakázka, jejíž předpokládaná hodnota </w:t>
      </w:r>
      <w:r w:rsidR="00436D08" w:rsidRPr="00C46BA5">
        <w:rPr>
          <w:rFonts w:ascii="Calibri" w:eastAsia="Times New Roman" w:hAnsi="Calibri" w:cs="Calibri"/>
          <w:szCs w:val="24"/>
          <w:lang w:eastAsia="cs-CZ"/>
        </w:rPr>
        <w:t>je rovna nebo nižší</w:t>
      </w:r>
      <w:r w:rsidRPr="00C46BA5">
        <w:rPr>
          <w:rFonts w:ascii="Calibri" w:eastAsia="Times New Roman" w:hAnsi="Calibri" w:cs="Calibri"/>
          <w:szCs w:val="24"/>
          <w:lang w:eastAsia="cs-CZ"/>
        </w:rPr>
        <w:t>:</w:t>
      </w:r>
    </w:p>
    <w:p w14:paraId="38DBE81E" w14:textId="61D2B343" w:rsidR="0010096F" w:rsidRPr="00C46BA5" w:rsidRDefault="0010096F" w:rsidP="00C46BA5">
      <w:pPr>
        <w:pStyle w:val="Odstavecseseznamem"/>
        <w:numPr>
          <w:ilvl w:val="0"/>
          <w:numId w:val="3"/>
        </w:numPr>
        <w:spacing w:before="60" w:after="60" w:line="276" w:lineRule="auto"/>
        <w:ind w:left="782" w:hanging="357"/>
        <w:contextualSpacing w:val="0"/>
        <w:jc w:val="both"/>
        <w:rPr>
          <w:rFonts w:ascii="Calibri" w:eastAsia="Times New Roman" w:hAnsi="Calibri" w:cs="Calibri"/>
          <w:szCs w:val="24"/>
          <w:lang w:eastAsia="cs-CZ"/>
        </w:rPr>
      </w:pPr>
      <w:r w:rsidRPr="00C46BA5">
        <w:rPr>
          <w:rFonts w:ascii="Calibri" w:eastAsia="Times New Roman" w:hAnsi="Calibri" w:cs="Calibri"/>
          <w:szCs w:val="24"/>
          <w:lang w:eastAsia="cs-CZ"/>
        </w:rPr>
        <w:t xml:space="preserve">v případě veřejné zakázky na </w:t>
      </w:r>
      <w:r w:rsidRPr="00C46BA5">
        <w:rPr>
          <w:rFonts w:ascii="Calibri" w:eastAsia="Times New Roman" w:hAnsi="Calibri" w:cs="Calibri"/>
          <w:b/>
          <w:bCs/>
          <w:szCs w:val="24"/>
          <w:lang w:eastAsia="cs-CZ"/>
        </w:rPr>
        <w:t>dodávky</w:t>
      </w:r>
      <w:r w:rsidRPr="00C46BA5">
        <w:rPr>
          <w:rFonts w:ascii="Calibri" w:eastAsia="Times New Roman" w:hAnsi="Calibri" w:cs="Calibri"/>
          <w:szCs w:val="24"/>
          <w:lang w:eastAsia="cs-CZ"/>
        </w:rPr>
        <w:t xml:space="preserve"> nebo </w:t>
      </w:r>
      <w:r w:rsidRPr="00C46BA5">
        <w:rPr>
          <w:rFonts w:ascii="Calibri" w:eastAsia="Times New Roman" w:hAnsi="Calibri" w:cs="Calibri"/>
          <w:b/>
          <w:bCs/>
          <w:szCs w:val="24"/>
          <w:lang w:eastAsia="cs-CZ"/>
        </w:rPr>
        <w:t>služby 2 mil. Kč bez DPH</w:t>
      </w:r>
      <w:r w:rsidRPr="00C46BA5">
        <w:rPr>
          <w:rFonts w:ascii="Calibri" w:eastAsia="Times New Roman" w:hAnsi="Calibri" w:cs="Calibri"/>
          <w:szCs w:val="24"/>
          <w:lang w:eastAsia="cs-CZ"/>
        </w:rPr>
        <w:t xml:space="preserve"> </w:t>
      </w:r>
      <w:r w:rsidR="0014267C" w:rsidRPr="00C46BA5">
        <w:rPr>
          <w:rFonts w:ascii="Calibri" w:eastAsia="Times New Roman" w:hAnsi="Calibri" w:cs="Calibri"/>
          <w:szCs w:val="24"/>
          <w:lang w:eastAsia="cs-CZ"/>
        </w:rPr>
        <w:t>nebo</w:t>
      </w:r>
    </w:p>
    <w:p w14:paraId="38DBE822" w14:textId="471078FD" w:rsidR="0010096F" w:rsidRPr="00C46BA5" w:rsidRDefault="0010096F" w:rsidP="00C46BA5">
      <w:pPr>
        <w:pStyle w:val="Odstavecseseznamem"/>
        <w:numPr>
          <w:ilvl w:val="0"/>
          <w:numId w:val="3"/>
        </w:numPr>
        <w:spacing w:before="60" w:after="60" w:line="276" w:lineRule="auto"/>
        <w:ind w:left="782" w:hanging="357"/>
        <w:contextualSpacing w:val="0"/>
        <w:jc w:val="both"/>
        <w:rPr>
          <w:rFonts w:ascii="Calibri" w:eastAsia="Times New Roman" w:hAnsi="Calibri" w:cs="Calibri"/>
          <w:bCs/>
          <w:szCs w:val="24"/>
          <w:lang w:eastAsia="cs-CZ"/>
        </w:rPr>
      </w:pPr>
      <w:r w:rsidRPr="00C46BA5">
        <w:rPr>
          <w:rFonts w:ascii="Calibri" w:eastAsia="Times New Roman" w:hAnsi="Calibri" w:cs="Calibri"/>
          <w:szCs w:val="24"/>
          <w:lang w:eastAsia="cs-CZ"/>
        </w:rPr>
        <w:t xml:space="preserve">v případě veřejné zakázky na </w:t>
      </w:r>
      <w:r w:rsidRPr="00C46BA5">
        <w:rPr>
          <w:rFonts w:ascii="Calibri" w:eastAsia="Times New Roman" w:hAnsi="Calibri" w:cs="Calibri"/>
          <w:b/>
          <w:bCs/>
          <w:szCs w:val="24"/>
          <w:lang w:eastAsia="cs-CZ"/>
        </w:rPr>
        <w:t>stavební práce 6 mil. Kč bez DPH</w:t>
      </w:r>
      <w:r w:rsidR="00832481" w:rsidRPr="00C46BA5">
        <w:rPr>
          <w:rFonts w:ascii="Calibri" w:eastAsia="Times New Roman" w:hAnsi="Calibri" w:cs="Calibri"/>
          <w:b/>
          <w:bCs/>
          <w:szCs w:val="24"/>
          <w:lang w:eastAsia="cs-CZ"/>
        </w:rPr>
        <w:t>.</w:t>
      </w:r>
    </w:p>
    <w:p w14:paraId="2252B1B3" w14:textId="375BCAB4" w:rsidR="00C8288B" w:rsidRPr="00C46BA5" w:rsidRDefault="00F32E11" w:rsidP="00C46BA5">
      <w:pPr>
        <w:pStyle w:val="Odstavecseseznamem"/>
        <w:numPr>
          <w:ilvl w:val="0"/>
          <w:numId w:val="2"/>
        </w:numPr>
        <w:spacing w:before="240" w:after="240" w:line="276" w:lineRule="auto"/>
        <w:ind w:left="425" w:hanging="425"/>
        <w:contextualSpacing w:val="0"/>
        <w:jc w:val="both"/>
        <w:rPr>
          <w:rFonts w:ascii="Calibri" w:eastAsia="Times New Roman" w:hAnsi="Calibri" w:cs="Calibri"/>
          <w:szCs w:val="24"/>
          <w:lang w:eastAsia="cs-CZ"/>
        </w:rPr>
      </w:pPr>
      <w:r w:rsidRPr="00C46BA5">
        <w:rPr>
          <w:rFonts w:ascii="Calibri" w:eastAsia="Times New Roman" w:hAnsi="Calibri" w:cs="Calibri"/>
          <w:szCs w:val="24"/>
          <w:lang w:eastAsia="cs-CZ"/>
        </w:rPr>
        <w:t>Zadavatel dle ustanovení § 31</w:t>
      </w:r>
      <w:r w:rsidR="0010096F" w:rsidRPr="00C46BA5">
        <w:rPr>
          <w:rFonts w:ascii="Calibri" w:eastAsia="Times New Roman" w:hAnsi="Calibri" w:cs="Calibri"/>
          <w:szCs w:val="24"/>
          <w:lang w:eastAsia="cs-CZ"/>
        </w:rPr>
        <w:t xml:space="preserve"> Z</w:t>
      </w:r>
      <w:r w:rsidR="00C8288B" w:rsidRPr="00C46BA5">
        <w:rPr>
          <w:rFonts w:ascii="Calibri" w:eastAsia="Times New Roman" w:hAnsi="Calibri" w:cs="Calibri"/>
          <w:szCs w:val="24"/>
          <w:lang w:eastAsia="cs-CZ"/>
        </w:rPr>
        <w:t>Z</w:t>
      </w:r>
      <w:r w:rsidR="0010096F" w:rsidRPr="00C46BA5">
        <w:rPr>
          <w:rFonts w:ascii="Calibri" w:eastAsia="Times New Roman" w:hAnsi="Calibri" w:cs="Calibri"/>
          <w:szCs w:val="24"/>
          <w:lang w:eastAsia="cs-CZ"/>
        </w:rPr>
        <w:t>VZ není povinen zadáva</w:t>
      </w:r>
      <w:r w:rsidR="008F24C1" w:rsidRPr="00C46BA5">
        <w:rPr>
          <w:rFonts w:ascii="Calibri" w:eastAsia="Times New Roman" w:hAnsi="Calibri" w:cs="Calibri"/>
          <w:szCs w:val="24"/>
          <w:lang w:eastAsia="cs-CZ"/>
        </w:rPr>
        <w:t xml:space="preserve">t </w:t>
      </w:r>
      <w:r w:rsidR="002514C0" w:rsidRPr="00C46BA5">
        <w:rPr>
          <w:rFonts w:ascii="Calibri" w:eastAsia="Times New Roman" w:hAnsi="Calibri" w:cs="Calibri"/>
          <w:szCs w:val="24"/>
          <w:lang w:eastAsia="cs-CZ"/>
        </w:rPr>
        <w:t>VZMR v zadávacím řízení</w:t>
      </w:r>
      <w:r w:rsidR="0010096F" w:rsidRPr="00C46BA5">
        <w:rPr>
          <w:rFonts w:ascii="Calibri" w:eastAsia="Times New Roman" w:hAnsi="Calibri" w:cs="Calibri"/>
          <w:szCs w:val="24"/>
          <w:lang w:eastAsia="cs-CZ"/>
        </w:rPr>
        <w:t xml:space="preserve"> podle tohoto zákona</w:t>
      </w:r>
      <w:r w:rsidR="00C8288B" w:rsidRPr="00C46BA5">
        <w:rPr>
          <w:rFonts w:ascii="Calibri" w:eastAsia="Times New Roman" w:hAnsi="Calibri" w:cs="Calibri"/>
          <w:szCs w:val="24"/>
          <w:lang w:eastAsia="cs-CZ"/>
        </w:rPr>
        <w:t>.</w:t>
      </w:r>
    </w:p>
    <w:p w14:paraId="38DBE825" w14:textId="76D81A62" w:rsidR="0010096F" w:rsidRPr="00C46BA5" w:rsidRDefault="00C8288B" w:rsidP="00C46BA5">
      <w:pPr>
        <w:pStyle w:val="Odstavecseseznamem"/>
        <w:numPr>
          <w:ilvl w:val="0"/>
          <w:numId w:val="2"/>
        </w:numPr>
        <w:spacing w:before="240" w:after="240" w:line="276" w:lineRule="auto"/>
        <w:ind w:left="425" w:hanging="425"/>
        <w:contextualSpacing w:val="0"/>
        <w:jc w:val="both"/>
        <w:rPr>
          <w:rFonts w:ascii="Calibri" w:eastAsia="Times New Roman" w:hAnsi="Calibri" w:cs="Calibri"/>
          <w:szCs w:val="24"/>
          <w:lang w:eastAsia="cs-CZ"/>
        </w:rPr>
      </w:pPr>
      <w:r w:rsidRPr="00C46BA5">
        <w:rPr>
          <w:rFonts w:ascii="Calibri" w:eastAsia="Times New Roman" w:hAnsi="Calibri" w:cs="Calibri"/>
          <w:szCs w:val="24"/>
          <w:lang w:eastAsia="cs-CZ"/>
        </w:rPr>
        <w:t>Z</w:t>
      </w:r>
      <w:r w:rsidR="0010096F" w:rsidRPr="00C46BA5">
        <w:rPr>
          <w:rFonts w:ascii="Calibri" w:eastAsia="Times New Roman" w:hAnsi="Calibri" w:cs="Calibri"/>
          <w:szCs w:val="24"/>
          <w:lang w:eastAsia="cs-CZ"/>
        </w:rPr>
        <w:t xml:space="preserve">adavatel je povinen dodržet zásady </w:t>
      </w:r>
      <w:r w:rsidRPr="00C46BA5">
        <w:rPr>
          <w:rFonts w:ascii="Calibri" w:eastAsia="Times New Roman" w:hAnsi="Calibri" w:cs="Calibri"/>
          <w:szCs w:val="24"/>
          <w:lang w:eastAsia="cs-CZ"/>
        </w:rPr>
        <w:t xml:space="preserve">§ 4 zákona č. 320/2001 Sb., o finanční kontrole ve veřejné správě a o změně některých zákonů, ve znění pozdějších předpisů – zejména hospodárný, efektivní a účelný výkon veřejné správy </w:t>
      </w:r>
      <w:r w:rsidR="0010096F" w:rsidRPr="00C46BA5">
        <w:rPr>
          <w:rFonts w:ascii="Calibri" w:eastAsia="Times New Roman" w:hAnsi="Calibri" w:cs="Calibri"/>
          <w:szCs w:val="24"/>
          <w:lang w:eastAsia="cs-CZ"/>
        </w:rPr>
        <w:t xml:space="preserve">uvedené </w:t>
      </w:r>
      <w:r w:rsidRPr="00C46BA5">
        <w:rPr>
          <w:rFonts w:ascii="Calibri" w:eastAsia="Times New Roman" w:hAnsi="Calibri" w:cs="Calibri"/>
          <w:szCs w:val="24"/>
          <w:lang w:eastAsia="cs-CZ"/>
        </w:rPr>
        <w:t>a zásady dle</w:t>
      </w:r>
      <w:r w:rsidR="0010096F" w:rsidRPr="00C46BA5">
        <w:rPr>
          <w:rFonts w:ascii="Calibri" w:eastAsia="Times New Roman" w:hAnsi="Calibri" w:cs="Calibri"/>
          <w:szCs w:val="24"/>
          <w:lang w:eastAsia="cs-CZ"/>
        </w:rPr>
        <w:t xml:space="preserve"> § 6 Z</w:t>
      </w:r>
      <w:r w:rsidRPr="00C46BA5">
        <w:rPr>
          <w:rFonts w:ascii="Calibri" w:eastAsia="Times New Roman" w:hAnsi="Calibri" w:cs="Calibri"/>
          <w:szCs w:val="24"/>
          <w:lang w:eastAsia="cs-CZ"/>
        </w:rPr>
        <w:t>Z</w:t>
      </w:r>
      <w:r w:rsidR="0010096F" w:rsidRPr="00C46BA5">
        <w:rPr>
          <w:rFonts w:ascii="Calibri" w:eastAsia="Times New Roman" w:hAnsi="Calibri" w:cs="Calibri"/>
          <w:szCs w:val="24"/>
          <w:lang w:eastAsia="cs-CZ"/>
        </w:rPr>
        <w:t xml:space="preserve">VZ. </w:t>
      </w:r>
      <w:r w:rsidRPr="00C46BA5">
        <w:rPr>
          <w:rFonts w:ascii="Calibri" w:eastAsia="Times New Roman" w:hAnsi="Calibri" w:cs="Calibri"/>
          <w:szCs w:val="24"/>
          <w:lang w:eastAsia="cs-CZ"/>
        </w:rPr>
        <w:t>Ty jsou následující:</w:t>
      </w:r>
    </w:p>
    <w:p w14:paraId="38DBE827" w14:textId="024BDA03" w:rsidR="0010096F" w:rsidRPr="00C46BA5" w:rsidRDefault="0010096F" w:rsidP="00C46BA5">
      <w:pPr>
        <w:pStyle w:val="Odstavecseseznamem"/>
        <w:numPr>
          <w:ilvl w:val="0"/>
          <w:numId w:val="3"/>
        </w:numPr>
        <w:spacing w:before="60" w:after="60" w:line="276" w:lineRule="auto"/>
        <w:ind w:left="782" w:hanging="357"/>
        <w:contextualSpacing w:val="0"/>
        <w:jc w:val="both"/>
        <w:rPr>
          <w:rFonts w:ascii="Calibri" w:eastAsia="Times New Roman" w:hAnsi="Calibri" w:cs="Calibri"/>
          <w:szCs w:val="24"/>
          <w:lang w:eastAsia="cs-CZ"/>
        </w:rPr>
      </w:pPr>
      <w:r w:rsidRPr="00C46BA5">
        <w:rPr>
          <w:rFonts w:ascii="Calibri" w:eastAsia="Times New Roman" w:hAnsi="Calibri" w:cs="Calibri"/>
          <w:szCs w:val="24"/>
          <w:lang w:eastAsia="cs-CZ"/>
        </w:rPr>
        <w:t>dle odst. 1</w:t>
      </w:r>
      <w:r w:rsidR="00F32E11" w:rsidRPr="00C46BA5">
        <w:rPr>
          <w:rFonts w:ascii="Calibri" w:eastAsia="Times New Roman" w:hAnsi="Calibri" w:cs="Calibri"/>
          <w:szCs w:val="24"/>
          <w:lang w:eastAsia="cs-CZ"/>
        </w:rPr>
        <w:t xml:space="preserve"> a 2</w:t>
      </w:r>
      <w:r w:rsidRPr="00C46BA5">
        <w:rPr>
          <w:rFonts w:ascii="Calibri" w:eastAsia="Times New Roman" w:hAnsi="Calibri" w:cs="Calibri"/>
          <w:szCs w:val="24"/>
          <w:lang w:eastAsia="cs-CZ"/>
        </w:rPr>
        <w:t xml:space="preserve"> - zadavatel je povinen při postupu podle tohoto zákona dodržovat zásady transparentnosti</w:t>
      </w:r>
      <w:r w:rsidR="00C8288B" w:rsidRPr="00C46BA5">
        <w:rPr>
          <w:rFonts w:ascii="Calibri" w:eastAsia="Times New Roman" w:hAnsi="Calibri" w:cs="Calibri"/>
          <w:szCs w:val="24"/>
          <w:lang w:eastAsia="cs-CZ"/>
        </w:rPr>
        <w:t>, přiměřenosti</w:t>
      </w:r>
      <w:r w:rsidRPr="00C46BA5">
        <w:rPr>
          <w:rFonts w:ascii="Calibri" w:eastAsia="Times New Roman" w:hAnsi="Calibri" w:cs="Calibri"/>
          <w:szCs w:val="24"/>
          <w:lang w:eastAsia="cs-CZ"/>
        </w:rPr>
        <w:t>, rovného zacházení a zákazu diskriminace,</w:t>
      </w:r>
    </w:p>
    <w:p w14:paraId="38DBE829" w14:textId="6B34EA3C" w:rsidR="0010096F" w:rsidRPr="00C46BA5" w:rsidRDefault="0010096F" w:rsidP="00C46BA5">
      <w:pPr>
        <w:pStyle w:val="Odstavecseseznamem"/>
        <w:numPr>
          <w:ilvl w:val="0"/>
          <w:numId w:val="3"/>
        </w:numPr>
        <w:spacing w:before="60" w:after="60" w:line="276" w:lineRule="auto"/>
        <w:ind w:left="782" w:hanging="357"/>
        <w:contextualSpacing w:val="0"/>
        <w:jc w:val="both"/>
        <w:rPr>
          <w:rFonts w:ascii="Calibri" w:eastAsia="Times New Roman" w:hAnsi="Calibri" w:cs="Calibri"/>
          <w:szCs w:val="24"/>
          <w:lang w:eastAsia="cs-CZ"/>
        </w:rPr>
      </w:pPr>
      <w:r w:rsidRPr="00C46BA5">
        <w:rPr>
          <w:rFonts w:ascii="Calibri" w:eastAsia="Times New Roman" w:hAnsi="Calibri" w:cs="Calibri"/>
          <w:szCs w:val="24"/>
          <w:lang w:eastAsia="cs-CZ"/>
        </w:rPr>
        <w:t xml:space="preserve">dle </w:t>
      </w:r>
      <w:r w:rsidR="00F32E11" w:rsidRPr="00C46BA5">
        <w:rPr>
          <w:rFonts w:ascii="Calibri" w:eastAsia="Times New Roman" w:hAnsi="Calibri" w:cs="Calibri"/>
          <w:szCs w:val="24"/>
          <w:lang w:eastAsia="cs-CZ"/>
        </w:rPr>
        <w:t>odst. 3</w:t>
      </w:r>
      <w:r w:rsidRPr="00C46BA5">
        <w:rPr>
          <w:rFonts w:ascii="Calibri" w:eastAsia="Times New Roman" w:hAnsi="Calibri" w:cs="Calibri"/>
          <w:szCs w:val="24"/>
          <w:lang w:eastAsia="cs-CZ"/>
        </w:rPr>
        <w:t xml:space="preserve"> - zadavatel nesmí omezovat účast dodavatelům, kteří mají sídlo nebo místo podnikání v členském státě Evropské unie a ostatních státech, které mají s Českou republikou či Evropskou unií uzavřenou mezinárodní smlouvu zaručující přístup dodavatelů z těchto států k zadávané veřejné zakázce, </w:t>
      </w:r>
    </w:p>
    <w:p w14:paraId="53A9F156" w14:textId="4D9D67CF" w:rsidR="00C97447" w:rsidRPr="00C46BA5" w:rsidRDefault="00C97447" w:rsidP="00C46BA5">
      <w:pPr>
        <w:pStyle w:val="Odstavecseseznamem"/>
        <w:numPr>
          <w:ilvl w:val="0"/>
          <w:numId w:val="3"/>
        </w:numPr>
        <w:spacing w:before="60" w:after="60" w:line="276" w:lineRule="auto"/>
        <w:ind w:left="782" w:hanging="357"/>
        <w:contextualSpacing w:val="0"/>
        <w:jc w:val="both"/>
        <w:rPr>
          <w:rFonts w:ascii="Calibri" w:eastAsia="Times New Roman" w:hAnsi="Calibri" w:cs="Calibri"/>
          <w:szCs w:val="24"/>
          <w:lang w:eastAsia="cs-CZ"/>
        </w:rPr>
      </w:pPr>
      <w:r w:rsidRPr="00C46BA5">
        <w:rPr>
          <w:rFonts w:ascii="Calibri" w:eastAsia="Times New Roman" w:hAnsi="Calibri" w:cs="Calibri"/>
          <w:szCs w:val="24"/>
          <w:lang w:eastAsia="cs-CZ"/>
        </w:rPr>
        <w:t>dle odst. 4 - Zadavatel je při postupu podle tohoto zákona, a to při vytváření zadávacích podmínek, hodnocení nabídek a výběru dodavatele, povinen za předpokladu, že to bude vzhledem k povaze a smyslu zakázky možné, dodržovat zásady sociálně odpovědného zadávání, environmentálně odpovědného zadávání a inovací ve smyslu tohoto zákona. Svůj postup je zadavatel povinen řádně odůvodnit.</w:t>
      </w:r>
    </w:p>
    <w:p w14:paraId="0EA18381" w14:textId="2322C032" w:rsidR="00080848" w:rsidRPr="00C46BA5" w:rsidRDefault="00080848" w:rsidP="00C46BA5">
      <w:pPr>
        <w:spacing w:before="240" w:after="240" w:line="276" w:lineRule="auto"/>
        <w:jc w:val="center"/>
        <w:rPr>
          <w:rFonts w:ascii="Calibri" w:eastAsia="Times New Roman" w:hAnsi="Calibri" w:cs="Calibri"/>
          <w:b/>
          <w:szCs w:val="24"/>
          <w:lang w:eastAsia="cs-CZ"/>
        </w:rPr>
      </w:pPr>
      <w:r w:rsidRPr="00C46BA5">
        <w:rPr>
          <w:rFonts w:ascii="Calibri" w:eastAsia="Times New Roman" w:hAnsi="Calibri" w:cs="Calibri"/>
          <w:b/>
          <w:szCs w:val="24"/>
          <w:lang w:eastAsia="cs-CZ"/>
        </w:rPr>
        <w:t>Zadávání VZMR</w:t>
      </w:r>
    </w:p>
    <w:p w14:paraId="38DBE841" w14:textId="1C91059C" w:rsidR="0010096F" w:rsidRPr="00C46BA5" w:rsidRDefault="0010096F" w:rsidP="00C46BA5">
      <w:pPr>
        <w:pStyle w:val="Odstavecseseznamem"/>
        <w:numPr>
          <w:ilvl w:val="0"/>
          <w:numId w:val="2"/>
        </w:numPr>
        <w:spacing w:before="240" w:after="240" w:line="276" w:lineRule="auto"/>
        <w:ind w:left="425" w:hanging="425"/>
        <w:contextualSpacing w:val="0"/>
        <w:jc w:val="both"/>
        <w:rPr>
          <w:rFonts w:ascii="Calibri" w:eastAsia="Times New Roman" w:hAnsi="Calibri" w:cs="Calibri"/>
          <w:szCs w:val="24"/>
          <w:lang w:eastAsia="cs-CZ"/>
        </w:rPr>
      </w:pPr>
      <w:r w:rsidRPr="00C46BA5">
        <w:rPr>
          <w:rFonts w:ascii="Calibri" w:eastAsia="Times New Roman" w:hAnsi="Calibri" w:cs="Calibri"/>
          <w:szCs w:val="24"/>
          <w:lang w:eastAsia="cs-CZ"/>
        </w:rPr>
        <w:t xml:space="preserve">VZMR organizuje a zadává starosta, v nepřítomnosti starosty místostarosta nebo pověřený zastupitel, zástupce veřejného zadavatele. Veškerá komunikace mezi zadavatelem a dodavateli bude </w:t>
      </w:r>
      <w:r w:rsidR="00080848" w:rsidRPr="00C52952">
        <w:rPr>
          <w:rFonts w:ascii="Calibri" w:eastAsia="Times New Roman" w:hAnsi="Calibri" w:cs="Calibri"/>
          <w:szCs w:val="24"/>
          <w:lang w:eastAsia="cs-CZ"/>
        </w:rPr>
        <w:t xml:space="preserve">probíhat zpravidla </w:t>
      </w:r>
      <w:r w:rsidRPr="00C46BA5">
        <w:rPr>
          <w:rFonts w:ascii="Calibri" w:eastAsia="Times New Roman" w:hAnsi="Calibri" w:cs="Calibri"/>
          <w:szCs w:val="24"/>
          <w:lang w:eastAsia="cs-CZ"/>
        </w:rPr>
        <w:t>písemnou formou (e-mailem</w:t>
      </w:r>
      <w:r w:rsidR="00080848" w:rsidRPr="00C52952">
        <w:rPr>
          <w:rFonts w:ascii="Calibri" w:eastAsia="Times New Roman" w:hAnsi="Calibri" w:cs="Calibri"/>
          <w:szCs w:val="24"/>
          <w:lang w:eastAsia="cs-CZ"/>
        </w:rPr>
        <w:t xml:space="preserve">, </w:t>
      </w:r>
      <w:r w:rsidR="00CD4722">
        <w:rPr>
          <w:rFonts w:ascii="Calibri" w:eastAsia="Times New Roman" w:hAnsi="Calibri" w:cs="Calibri"/>
          <w:szCs w:val="24"/>
          <w:lang w:eastAsia="cs-CZ"/>
        </w:rPr>
        <w:t xml:space="preserve">poštou, </w:t>
      </w:r>
      <w:r w:rsidR="00080848" w:rsidRPr="00C52952">
        <w:rPr>
          <w:rFonts w:ascii="Calibri" w:eastAsia="Times New Roman" w:hAnsi="Calibri" w:cs="Calibri"/>
          <w:szCs w:val="24"/>
          <w:lang w:eastAsia="cs-CZ"/>
        </w:rPr>
        <w:t>prostřednictvím elektronického nástroje apod.</w:t>
      </w:r>
      <w:r w:rsidRPr="00C46BA5">
        <w:rPr>
          <w:rFonts w:ascii="Calibri" w:eastAsia="Times New Roman" w:hAnsi="Calibri" w:cs="Calibri"/>
          <w:szCs w:val="24"/>
          <w:lang w:eastAsia="cs-CZ"/>
        </w:rPr>
        <w:t>)</w:t>
      </w:r>
    </w:p>
    <w:p w14:paraId="38DBE843" w14:textId="4DD0809E" w:rsidR="0010096F" w:rsidRPr="00C46BA5" w:rsidRDefault="00080848" w:rsidP="00C46BA5">
      <w:pPr>
        <w:pStyle w:val="Odstavecseseznamem"/>
        <w:numPr>
          <w:ilvl w:val="0"/>
          <w:numId w:val="2"/>
        </w:numPr>
        <w:spacing w:before="240" w:after="240" w:line="276" w:lineRule="auto"/>
        <w:ind w:left="425" w:hanging="425"/>
        <w:contextualSpacing w:val="0"/>
        <w:jc w:val="both"/>
        <w:rPr>
          <w:rFonts w:ascii="Calibri" w:eastAsia="Times New Roman" w:hAnsi="Calibri" w:cs="Calibri"/>
          <w:szCs w:val="24"/>
          <w:lang w:eastAsia="cs-CZ"/>
        </w:rPr>
      </w:pPr>
      <w:r w:rsidRPr="00C52952">
        <w:rPr>
          <w:rFonts w:ascii="Calibri" w:eastAsia="Times New Roman" w:hAnsi="Calibri" w:cs="Calibri"/>
          <w:szCs w:val="24"/>
          <w:lang w:eastAsia="cs-CZ"/>
        </w:rPr>
        <w:t>Zadáním veřejné zakázky se rozumí uzavření úplatné smlouvy mezi zadavatelem a dodavatelem, z níž vyplývá povinnost dodavatele poskytnout dodávky, služby nebo stavební práce</w:t>
      </w:r>
      <w:r w:rsidR="00C52952" w:rsidRPr="00C52952">
        <w:rPr>
          <w:rFonts w:ascii="Calibri" w:eastAsia="Times New Roman" w:hAnsi="Calibri" w:cs="Calibri"/>
          <w:szCs w:val="24"/>
          <w:lang w:eastAsia="cs-CZ"/>
        </w:rPr>
        <w:t xml:space="preserve">. Zadavatel je oprávněn zadat veřejnou zakázku </w:t>
      </w:r>
      <w:r w:rsidR="0010096F" w:rsidRPr="00C46BA5">
        <w:rPr>
          <w:rFonts w:ascii="Calibri" w:eastAsia="Times New Roman" w:hAnsi="Calibri" w:cs="Calibri"/>
          <w:szCs w:val="24"/>
          <w:lang w:eastAsia="cs-CZ"/>
        </w:rPr>
        <w:t xml:space="preserve">bez výběrového řízení </w:t>
      </w:r>
      <w:r w:rsidRPr="00C52952">
        <w:rPr>
          <w:rFonts w:ascii="Calibri" w:eastAsia="Times New Roman" w:hAnsi="Calibri" w:cs="Calibri"/>
          <w:szCs w:val="24"/>
          <w:lang w:eastAsia="cs-CZ"/>
        </w:rPr>
        <w:t xml:space="preserve">formou </w:t>
      </w:r>
      <w:r w:rsidR="0010096F" w:rsidRPr="00C46BA5">
        <w:rPr>
          <w:rFonts w:ascii="Calibri" w:eastAsia="Times New Roman" w:hAnsi="Calibri" w:cs="Calibri"/>
          <w:szCs w:val="24"/>
          <w:lang w:eastAsia="cs-CZ"/>
        </w:rPr>
        <w:t xml:space="preserve">ústní nebo </w:t>
      </w:r>
      <w:r w:rsidRPr="00C46BA5">
        <w:rPr>
          <w:rFonts w:ascii="Calibri" w:eastAsia="Times New Roman" w:hAnsi="Calibri" w:cs="Calibri"/>
          <w:szCs w:val="24"/>
          <w:lang w:eastAsia="cs-CZ"/>
        </w:rPr>
        <w:t>písemn</w:t>
      </w:r>
      <w:r w:rsidRPr="00C52952">
        <w:rPr>
          <w:rFonts w:ascii="Calibri" w:eastAsia="Times New Roman" w:hAnsi="Calibri" w:cs="Calibri"/>
          <w:szCs w:val="24"/>
          <w:lang w:eastAsia="cs-CZ"/>
        </w:rPr>
        <w:t>é</w:t>
      </w:r>
      <w:r w:rsidRPr="00C46BA5">
        <w:rPr>
          <w:rFonts w:ascii="Calibri" w:eastAsia="Times New Roman" w:hAnsi="Calibri" w:cs="Calibri"/>
          <w:szCs w:val="24"/>
          <w:lang w:eastAsia="cs-CZ"/>
        </w:rPr>
        <w:t xml:space="preserve"> objednávk</w:t>
      </w:r>
      <w:r w:rsidRPr="00C52952">
        <w:rPr>
          <w:rFonts w:ascii="Calibri" w:eastAsia="Times New Roman" w:hAnsi="Calibri" w:cs="Calibri"/>
          <w:szCs w:val="24"/>
          <w:lang w:eastAsia="cs-CZ"/>
        </w:rPr>
        <w:t>y</w:t>
      </w:r>
      <w:r w:rsidR="0010096F" w:rsidRPr="00C46BA5">
        <w:rPr>
          <w:rFonts w:ascii="Calibri" w:eastAsia="Times New Roman" w:hAnsi="Calibri" w:cs="Calibri"/>
          <w:szCs w:val="24"/>
          <w:lang w:eastAsia="cs-CZ"/>
        </w:rPr>
        <w:t>.</w:t>
      </w:r>
      <w:r w:rsidRPr="00C52952">
        <w:rPr>
          <w:rFonts w:ascii="Calibri" w:eastAsia="Times New Roman" w:hAnsi="Calibri" w:cs="Calibri"/>
          <w:szCs w:val="24"/>
          <w:lang w:eastAsia="cs-CZ"/>
        </w:rPr>
        <w:t xml:space="preserve"> </w:t>
      </w:r>
      <w:r w:rsidR="00C52952" w:rsidRPr="00C52952">
        <w:rPr>
          <w:rFonts w:ascii="Calibri" w:eastAsia="Times New Roman" w:hAnsi="Calibri" w:cs="Calibri"/>
          <w:szCs w:val="24"/>
          <w:lang w:eastAsia="cs-CZ"/>
        </w:rPr>
        <w:t xml:space="preserve">Před zadáním veřejné </w:t>
      </w:r>
      <w:r w:rsidR="00C52952" w:rsidRPr="00C52952">
        <w:rPr>
          <w:rFonts w:ascii="Calibri" w:eastAsia="Times New Roman" w:hAnsi="Calibri" w:cs="Calibri"/>
          <w:szCs w:val="24"/>
          <w:lang w:eastAsia="cs-CZ"/>
        </w:rPr>
        <w:lastRenderedPageBreak/>
        <w:t>zakázky provede zadavatele p</w:t>
      </w:r>
      <w:r w:rsidR="003B32F9" w:rsidRPr="00C46BA5">
        <w:rPr>
          <w:rFonts w:ascii="Calibri" w:eastAsia="Times New Roman" w:hAnsi="Calibri" w:cs="Calibri"/>
          <w:szCs w:val="24"/>
          <w:lang w:eastAsia="cs-CZ"/>
        </w:rPr>
        <w:t>růzkum trhu</w:t>
      </w:r>
      <w:r w:rsidR="0010096F" w:rsidRPr="00C46BA5">
        <w:rPr>
          <w:rFonts w:ascii="Calibri" w:eastAsia="Times New Roman" w:hAnsi="Calibri" w:cs="Calibri"/>
          <w:szCs w:val="24"/>
          <w:lang w:eastAsia="cs-CZ"/>
        </w:rPr>
        <w:t xml:space="preserve">. </w:t>
      </w:r>
      <w:r w:rsidR="00FB3595" w:rsidRPr="00C46BA5">
        <w:rPr>
          <w:rFonts w:ascii="Calibri" w:eastAsia="Times New Roman" w:hAnsi="Calibri" w:cs="Calibri"/>
          <w:szCs w:val="24"/>
          <w:lang w:eastAsia="cs-CZ"/>
        </w:rPr>
        <w:t>Průzkumem trhu</w:t>
      </w:r>
      <w:r w:rsidR="0010096F" w:rsidRPr="00C46BA5">
        <w:rPr>
          <w:rFonts w:ascii="Calibri" w:eastAsia="Times New Roman" w:hAnsi="Calibri" w:cs="Calibri"/>
          <w:szCs w:val="24"/>
          <w:lang w:eastAsia="cs-CZ"/>
        </w:rPr>
        <w:t xml:space="preserve"> se rozumí</w:t>
      </w:r>
      <w:r w:rsidR="00C52952" w:rsidRPr="00C52952">
        <w:rPr>
          <w:rFonts w:ascii="Calibri" w:eastAsia="Times New Roman" w:hAnsi="Calibri" w:cs="Calibri"/>
          <w:szCs w:val="24"/>
          <w:lang w:eastAsia="cs-CZ"/>
        </w:rPr>
        <w:t xml:space="preserve"> zjištění </w:t>
      </w:r>
      <w:r w:rsidR="00C52952" w:rsidRPr="00C46BA5">
        <w:rPr>
          <w:rFonts w:ascii="Calibri" w:eastAsia="Times New Roman" w:hAnsi="Calibri" w:cs="Calibri"/>
          <w:szCs w:val="24"/>
          <w:lang w:eastAsia="cs-CZ"/>
        </w:rPr>
        <w:t>cen</w:t>
      </w:r>
      <w:r w:rsidR="00C52952" w:rsidRPr="00C52952">
        <w:rPr>
          <w:rFonts w:ascii="Calibri" w:eastAsia="Times New Roman" w:hAnsi="Calibri" w:cs="Calibri"/>
          <w:szCs w:val="24"/>
          <w:lang w:eastAsia="cs-CZ"/>
        </w:rPr>
        <w:t>y plnění</w:t>
      </w:r>
      <w:r w:rsidR="00C52952" w:rsidRPr="00C46BA5">
        <w:rPr>
          <w:rFonts w:ascii="Calibri" w:eastAsia="Times New Roman" w:hAnsi="Calibri" w:cs="Calibri"/>
          <w:szCs w:val="24"/>
          <w:lang w:eastAsia="cs-CZ"/>
        </w:rPr>
        <w:t xml:space="preserve"> </w:t>
      </w:r>
      <w:r w:rsidR="0010096F" w:rsidRPr="00C46BA5">
        <w:rPr>
          <w:rFonts w:ascii="Calibri" w:eastAsia="Times New Roman" w:hAnsi="Calibri" w:cs="Calibri"/>
          <w:szCs w:val="24"/>
          <w:lang w:eastAsia="cs-CZ"/>
        </w:rPr>
        <w:t xml:space="preserve">v místě a čase </w:t>
      </w:r>
      <w:r w:rsidR="00C52952" w:rsidRPr="00C46BA5">
        <w:rPr>
          <w:rFonts w:ascii="Calibri" w:eastAsia="Times New Roman" w:hAnsi="Calibri" w:cs="Calibri"/>
          <w:szCs w:val="24"/>
          <w:lang w:eastAsia="cs-CZ"/>
        </w:rPr>
        <w:t>obvykl</w:t>
      </w:r>
      <w:r w:rsidR="00C52952" w:rsidRPr="00C52952">
        <w:rPr>
          <w:rFonts w:ascii="Calibri" w:eastAsia="Times New Roman" w:hAnsi="Calibri" w:cs="Calibri"/>
          <w:szCs w:val="24"/>
          <w:lang w:eastAsia="cs-CZ"/>
        </w:rPr>
        <w:t>é (např. porovnáním ve veřejně dostupných zdrojích, poptávkou mezi dodavateli</w:t>
      </w:r>
      <w:r w:rsidR="0010096F" w:rsidRPr="00C46BA5">
        <w:rPr>
          <w:rFonts w:ascii="Calibri" w:eastAsia="Times New Roman" w:hAnsi="Calibri" w:cs="Calibri"/>
          <w:szCs w:val="24"/>
          <w:lang w:eastAsia="cs-CZ"/>
        </w:rPr>
        <w:t xml:space="preserve">). </w:t>
      </w:r>
    </w:p>
    <w:p w14:paraId="206DB2FF" w14:textId="604BB022" w:rsidR="0043779E" w:rsidRPr="00C46BA5" w:rsidRDefault="0010096F" w:rsidP="00C46BA5">
      <w:pPr>
        <w:pStyle w:val="Odstavecseseznamem"/>
        <w:numPr>
          <w:ilvl w:val="0"/>
          <w:numId w:val="2"/>
        </w:numPr>
        <w:spacing w:before="240" w:after="240" w:line="276" w:lineRule="auto"/>
        <w:ind w:left="425" w:hanging="425"/>
        <w:contextualSpacing w:val="0"/>
        <w:jc w:val="both"/>
        <w:rPr>
          <w:rFonts w:ascii="Calibri" w:eastAsia="Times New Roman" w:hAnsi="Calibri" w:cs="Calibri"/>
          <w:szCs w:val="24"/>
          <w:lang w:eastAsia="cs-CZ"/>
        </w:rPr>
      </w:pPr>
      <w:r w:rsidRPr="00C46BA5">
        <w:rPr>
          <w:rFonts w:ascii="Calibri" w:eastAsia="Times New Roman" w:hAnsi="Calibri" w:cs="Calibri"/>
          <w:szCs w:val="24"/>
          <w:lang w:eastAsia="cs-CZ"/>
        </w:rPr>
        <w:t xml:space="preserve">Zadavatel může </w:t>
      </w:r>
      <w:r w:rsidR="00C52952" w:rsidRPr="00C52952">
        <w:rPr>
          <w:rFonts w:ascii="Calibri" w:eastAsia="Times New Roman" w:hAnsi="Calibri" w:cs="Calibri"/>
          <w:szCs w:val="24"/>
          <w:lang w:eastAsia="cs-CZ"/>
        </w:rPr>
        <w:t xml:space="preserve">VZMR zadat formou </w:t>
      </w:r>
      <w:r w:rsidR="005236C6" w:rsidRPr="00C46BA5">
        <w:rPr>
          <w:rFonts w:ascii="Calibri" w:eastAsia="Times New Roman" w:hAnsi="Calibri" w:cs="Calibri"/>
          <w:szCs w:val="24"/>
          <w:lang w:eastAsia="cs-CZ"/>
        </w:rPr>
        <w:t>poptávkové</w:t>
      </w:r>
      <w:r w:rsidR="00C52952" w:rsidRPr="00C52952">
        <w:rPr>
          <w:rFonts w:ascii="Calibri" w:eastAsia="Times New Roman" w:hAnsi="Calibri" w:cs="Calibri"/>
          <w:szCs w:val="24"/>
          <w:lang w:eastAsia="cs-CZ"/>
        </w:rPr>
        <w:t>ho</w:t>
      </w:r>
      <w:r w:rsidR="005236C6" w:rsidRPr="00C46BA5">
        <w:rPr>
          <w:rFonts w:ascii="Calibri" w:eastAsia="Times New Roman" w:hAnsi="Calibri" w:cs="Calibri"/>
          <w:szCs w:val="24"/>
          <w:lang w:eastAsia="cs-CZ"/>
        </w:rPr>
        <w:t xml:space="preserve"> řízení</w:t>
      </w:r>
      <w:r w:rsidR="0027369C" w:rsidRPr="00C46BA5">
        <w:rPr>
          <w:rFonts w:ascii="Calibri" w:eastAsia="Times New Roman" w:hAnsi="Calibri" w:cs="Calibri"/>
          <w:szCs w:val="24"/>
          <w:lang w:eastAsia="cs-CZ"/>
        </w:rPr>
        <w:t xml:space="preserve">. </w:t>
      </w:r>
      <w:r w:rsidR="00C52952" w:rsidRPr="00C52952">
        <w:rPr>
          <w:rFonts w:ascii="Calibri" w:eastAsia="Times New Roman" w:hAnsi="Calibri" w:cs="Calibri"/>
          <w:szCs w:val="24"/>
          <w:lang w:eastAsia="cs-CZ"/>
        </w:rPr>
        <w:t>Zadavatel v takovém případě stanoví konkrétní zadávací podmínky včetně hodnoticího kritéria a podmínek kvalifikace, rozhodne o oslovení konkrétních dodavatelů,</w:t>
      </w:r>
      <w:r w:rsidR="00CD4722">
        <w:rPr>
          <w:rFonts w:ascii="Calibri" w:eastAsia="Times New Roman" w:hAnsi="Calibri" w:cs="Calibri"/>
          <w:szCs w:val="24"/>
          <w:lang w:eastAsia="cs-CZ"/>
        </w:rPr>
        <w:t xml:space="preserve"> případně</w:t>
      </w:r>
      <w:r w:rsidR="00C52952" w:rsidRPr="00C52952">
        <w:rPr>
          <w:rFonts w:ascii="Calibri" w:eastAsia="Times New Roman" w:hAnsi="Calibri" w:cs="Calibri"/>
          <w:szCs w:val="24"/>
          <w:lang w:eastAsia="cs-CZ"/>
        </w:rPr>
        <w:t xml:space="preserve"> </w:t>
      </w:r>
      <w:r w:rsidR="00D66608" w:rsidRPr="00C46BA5">
        <w:rPr>
          <w:rFonts w:ascii="Calibri" w:eastAsia="Times New Roman" w:hAnsi="Calibri" w:cs="Calibri"/>
          <w:szCs w:val="24"/>
          <w:lang w:eastAsia="cs-CZ"/>
        </w:rPr>
        <w:t>jmen</w:t>
      </w:r>
      <w:r w:rsidR="00C52952" w:rsidRPr="00C52952">
        <w:rPr>
          <w:rFonts w:ascii="Calibri" w:eastAsia="Times New Roman" w:hAnsi="Calibri" w:cs="Calibri"/>
          <w:szCs w:val="24"/>
          <w:lang w:eastAsia="cs-CZ"/>
        </w:rPr>
        <w:t>uje</w:t>
      </w:r>
      <w:r w:rsidR="00D66608" w:rsidRPr="00C46BA5">
        <w:rPr>
          <w:rFonts w:ascii="Calibri" w:eastAsia="Times New Roman" w:hAnsi="Calibri" w:cs="Calibri"/>
          <w:szCs w:val="24"/>
          <w:lang w:eastAsia="cs-CZ"/>
        </w:rPr>
        <w:t xml:space="preserve"> komisi</w:t>
      </w:r>
      <w:r w:rsidR="00051B6F" w:rsidRPr="00C46BA5">
        <w:rPr>
          <w:rFonts w:ascii="Calibri" w:eastAsia="Times New Roman" w:hAnsi="Calibri" w:cs="Calibri"/>
          <w:szCs w:val="24"/>
          <w:lang w:eastAsia="cs-CZ"/>
        </w:rPr>
        <w:t>.</w:t>
      </w:r>
      <w:r w:rsidR="0027369C" w:rsidRPr="00C46BA5">
        <w:rPr>
          <w:rFonts w:ascii="Calibri" w:eastAsia="Times New Roman" w:hAnsi="Calibri" w:cs="Calibri"/>
          <w:szCs w:val="24"/>
          <w:lang w:eastAsia="cs-CZ"/>
        </w:rPr>
        <w:t xml:space="preserve"> </w:t>
      </w:r>
    </w:p>
    <w:p w14:paraId="38DBE866" w14:textId="5BD855CE" w:rsidR="009B6F1F" w:rsidRPr="00C46BA5" w:rsidRDefault="009B6F1F" w:rsidP="00C46BA5">
      <w:pPr>
        <w:spacing w:before="240" w:after="240" w:line="276" w:lineRule="auto"/>
        <w:jc w:val="center"/>
        <w:rPr>
          <w:rFonts w:ascii="Calibri" w:eastAsia="Times New Roman" w:hAnsi="Calibri" w:cs="Calibri"/>
          <w:b/>
          <w:szCs w:val="24"/>
          <w:lang w:eastAsia="cs-CZ"/>
        </w:rPr>
      </w:pPr>
      <w:r w:rsidRPr="00C46BA5">
        <w:rPr>
          <w:rFonts w:ascii="Calibri" w:eastAsia="Times New Roman" w:hAnsi="Calibri" w:cs="Calibri"/>
          <w:b/>
          <w:szCs w:val="24"/>
          <w:lang w:eastAsia="cs-CZ"/>
        </w:rPr>
        <w:t>Zveřejňování</w:t>
      </w:r>
    </w:p>
    <w:p w14:paraId="52896A51" w14:textId="3220A80A" w:rsidR="00DF368E" w:rsidRDefault="00DF368E" w:rsidP="00C46BA5">
      <w:pPr>
        <w:pStyle w:val="Odstavecseseznamem"/>
        <w:numPr>
          <w:ilvl w:val="0"/>
          <w:numId w:val="2"/>
        </w:numPr>
        <w:spacing w:before="240" w:after="240" w:line="276" w:lineRule="auto"/>
        <w:ind w:left="425" w:hanging="425"/>
        <w:contextualSpacing w:val="0"/>
        <w:jc w:val="both"/>
        <w:rPr>
          <w:rFonts w:ascii="Calibri" w:eastAsia="Times New Roman" w:hAnsi="Calibri" w:cs="Calibri"/>
          <w:szCs w:val="24"/>
          <w:lang w:eastAsia="cs-CZ"/>
        </w:rPr>
      </w:pPr>
      <w:r>
        <w:rPr>
          <w:rFonts w:ascii="Calibri" w:eastAsia="Times New Roman" w:hAnsi="Calibri" w:cs="Calibri"/>
          <w:szCs w:val="24"/>
          <w:lang w:eastAsia="cs-CZ"/>
        </w:rPr>
        <w:t xml:space="preserve">V případě, že je zadavatel povinným subjektem podle § 2 zákona č. 340/2015 Sb., </w:t>
      </w:r>
      <w:r w:rsidRPr="00DF368E">
        <w:rPr>
          <w:rFonts w:ascii="Calibri" w:eastAsia="Times New Roman" w:hAnsi="Calibri" w:cs="Calibri"/>
          <w:szCs w:val="24"/>
          <w:lang w:eastAsia="cs-CZ"/>
        </w:rPr>
        <w:t>o zvláštních podmínkách účinnosti některých smluv, uveřejňování těchto smluv a o registru smluv (zákon o registru smluv)</w:t>
      </w:r>
      <w:r>
        <w:rPr>
          <w:rFonts w:ascii="Calibri" w:eastAsia="Times New Roman" w:hAnsi="Calibri" w:cs="Calibri"/>
          <w:szCs w:val="24"/>
          <w:lang w:eastAsia="cs-CZ"/>
        </w:rPr>
        <w:t xml:space="preserve">, je povinen zveřejnit uzavřenou smlouvu v registru smluv, </w:t>
      </w:r>
      <w:r w:rsidRPr="00DF368E">
        <w:rPr>
          <w:rFonts w:ascii="Calibri" w:eastAsia="Times New Roman" w:hAnsi="Calibri" w:cs="Calibri"/>
          <w:szCs w:val="24"/>
          <w:lang w:eastAsia="cs-CZ"/>
        </w:rPr>
        <w:t>jestliže výše hodnoty jejího předmětu je</w:t>
      </w:r>
      <w:r w:rsidR="00CD4722">
        <w:rPr>
          <w:rFonts w:ascii="Calibri" w:eastAsia="Times New Roman" w:hAnsi="Calibri" w:cs="Calibri"/>
          <w:szCs w:val="24"/>
          <w:lang w:eastAsia="cs-CZ"/>
        </w:rPr>
        <w:t xml:space="preserve"> vyšší</w:t>
      </w:r>
      <w:r w:rsidRPr="00DF368E">
        <w:rPr>
          <w:rFonts w:ascii="Calibri" w:eastAsia="Times New Roman" w:hAnsi="Calibri" w:cs="Calibri"/>
          <w:szCs w:val="24"/>
          <w:lang w:eastAsia="cs-CZ"/>
        </w:rPr>
        <w:t xml:space="preserve"> </w:t>
      </w:r>
      <w:r w:rsidR="00CD4722">
        <w:rPr>
          <w:rFonts w:ascii="Calibri" w:eastAsia="Times New Roman" w:hAnsi="Calibri" w:cs="Calibri"/>
          <w:szCs w:val="24"/>
          <w:lang w:eastAsia="cs-CZ"/>
        </w:rPr>
        <w:t xml:space="preserve">než </w:t>
      </w:r>
      <w:r w:rsidRPr="00DF368E">
        <w:rPr>
          <w:rFonts w:ascii="Calibri" w:eastAsia="Times New Roman" w:hAnsi="Calibri" w:cs="Calibri"/>
          <w:szCs w:val="24"/>
          <w:lang w:eastAsia="cs-CZ"/>
        </w:rPr>
        <w:t>50</w:t>
      </w:r>
      <w:r>
        <w:rPr>
          <w:rFonts w:ascii="Calibri" w:eastAsia="Times New Roman" w:hAnsi="Calibri" w:cs="Calibri"/>
          <w:szCs w:val="24"/>
          <w:lang w:eastAsia="cs-CZ"/>
        </w:rPr>
        <w:t>.</w:t>
      </w:r>
      <w:r w:rsidRPr="00DF368E">
        <w:rPr>
          <w:rFonts w:ascii="Calibri" w:eastAsia="Times New Roman" w:hAnsi="Calibri" w:cs="Calibri"/>
          <w:szCs w:val="24"/>
          <w:lang w:eastAsia="cs-CZ"/>
        </w:rPr>
        <w:t xml:space="preserve">000 Kč bez </w:t>
      </w:r>
      <w:r>
        <w:rPr>
          <w:rFonts w:ascii="Calibri" w:eastAsia="Times New Roman" w:hAnsi="Calibri" w:cs="Calibri"/>
          <w:szCs w:val="24"/>
          <w:lang w:eastAsia="cs-CZ"/>
        </w:rPr>
        <w:t>DPH.</w:t>
      </w:r>
    </w:p>
    <w:p w14:paraId="38DBE879" w14:textId="04DFF096" w:rsidR="009B6F1F" w:rsidRPr="00C46BA5" w:rsidRDefault="00DF368E" w:rsidP="00C46BA5">
      <w:pPr>
        <w:pStyle w:val="Odstavecseseznamem"/>
        <w:numPr>
          <w:ilvl w:val="0"/>
          <w:numId w:val="2"/>
        </w:numPr>
        <w:spacing w:before="240" w:after="240" w:line="276" w:lineRule="auto"/>
        <w:ind w:left="425" w:hanging="425"/>
        <w:contextualSpacing w:val="0"/>
        <w:jc w:val="both"/>
        <w:rPr>
          <w:rFonts w:ascii="Calibri" w:eastAsia="Times New Roman" w:hAnsi="Calibri" w:cs="Calibri"/>
          <w:szCs w:val="24"/>
          <w:lang w:eastAsia="cs-CZ"/>
        </w:rPr>
      </w:pPr>
      <w:r>
        <w:rPr>
          <w:rFonts w:ascii="Calibri" w:eastAsia="Times New Roman" w:hAnsi="Calibri" w:cs="Calibri"/>
          <w:szCs w:val="24"/>
          <w:lang w:eastAsia="cs-CZ"/>
        </w:rPr>
        <w:t xml:space="preserve">V ostatních případech bude </w:t>
      </w:r>
      <w:r w:rsidRPr="00DF368E">
        <w:rPr>
          <w:rFonts w:ascii="Calibri" w:eastAsia="Times New Roman" w:hAnsi="Calibri" w:cs="Calibri"/>
          <w:szCs w:val="24"/>
          <w:lang w:eastAsia="cs-CZ"/>
        </w:rPr>
        <w:t>u</w:t>
      </w:r>
      <w:r w:rsidR="009B6F1F" w:rsidRPr="00C46BA5">
        <w:rPr>
          <w:rFonts w:ascii="Calibri" w:eastAsia="Times New Roman" w:hAnsi="Calibri" w:cs="Calibri"/>
          <w:szCs w:val="24"/>
          <w:lang w:eastAsia="cs-CZ"/>
        </w:rPr>
        <w:t xml:space="preserve"> zakázek, jejichž cena je vyšší než 500</w:t>
      </w:r>
      <w:r w:rsidR="00C52952" w:rsidRPr="00DF368E">
        <w:rPr>
          <w:rFonts w:ascii="Calibri" w:eastAsia="Times New Roman" w:hAnsi="Calibri" w:cs="Calibri"/>
          <w:szCs w:val="24"/>
          <w:lang w:eastAsia="cs-CZ"/>
        </w:rPr>
        <w:t>.000</w:t>
      </w:r>
      <w:r w:rsidR="009B6F1F" w:rsidRPr="00C46BA5">
        <w:rPr>
          <w:rFonts w:ascii="Calibri" w:eastAsia="Times New Roman" w:hAnsi="Calibri" w:cs="Calibri"/>
          <w:szCs w:val="24"/>
          <w:lang w:eastAsia="cs-CZ"/>
        </w:rPr>
        <w:t xml:space="preserve"> Kč bez DPH, v souladu s § 219</w:t>
      </w:r>
      <w:r w:rsidR="00C52952" w:rsidRPr="00DF368E">
        <w:rPr>
          <w:rFonts w:ascii="Calibri" w:eastAsia="Times New Roman" w:hAnsi="Calibri" w:cs="Calibri"/>
          <w:szCs w:val="24"/>
          <w:lang w:eastAsia="cs-CZ"/>
        </w:rPr>
        <w:t xml:space="preserve"> ZZVZ</w:t>
      </w:r>
      <w:r w:rsidR="009B6F1F" w:rsidRPr="00C46BA5">
        <w:rPr>
          <w:rFonts w:ascii="Calibri" w:eastAsia="Times New Roman" w:hAnsi="Calibri" w:cs="Calibri"/>
          <w:szCs w:val="24"/>
          <w:lang w:eastAsia="cs-CZ"/>
        </w:rPr>
        <w:t xml:space="preserve"> zákona zveřejněn celý obsah uzavřené smlouvy</w:t>
      </w:r>
      <w:r w:rsidR="00793AED" w:rsidRPr="00C46BA5">
        <w:rPr>
          <w:rFonts w:ascii="Calibri" w:eastAsia="Times New Roman" w:hAnsi="Calibri" w:cs="Calibri"/>
          <w:szCs w:val="24"/>
          <w:lang w:eastAsia="cs-CZ"/>
        </w:rPr>
        <w:t xml:space="preserve"> na profilu zadavatele </w:t>
      </w:r>
      <w:r w:rsidR="00C52952" w:rsidRPr="00DF368E">
        <w:rPr>
          <w:rFonts w:ascii="Calibri" w:eastAsia="Times New Roman" w:hAnsi="Calibri" w:cs="Calibri"/>
          <w:szCs w:val="24"/>
          <w:lang w:eastAsia="cs-CZ"/>
        </w:rPr>
        <w:t>v rámci elektronického nástroje</w:t>
      </w:r>
      <w:r w:rsidR="009B6F1F" w:rsidRPr="00C46BA5">
        <w:rPr>
          <w:rFonts w:ascii="Calibri" w:eastAsia="Times New Roman" w:hAnsi="Calibri" w:cs="Calibri"/>
          <w:szCs w:val="24"/>
          <w:lang w:eastAsia="cs-CZ"/>
        </w:rPr>
        <w:t>, a to do 15 dnů od uzavření smlouvy; změny a dodatky k uzavřené smlouvě budou zveřejněny ve stejné lhůtě od jejich uzavření</w:t>
      </w:r>
      <w:r w:rsidR="00DA7DAB">
        <w:rPr>
          <w:rFonts w:ascii="Calibri" w:eastAsia="Times New Roman" w:hAnsi="Calibri" w:cs="Calibri"/>
          <w:szCs w:val="24"/>
          <w:lang w:eastAsia="cs-CZ"/>
        </w:rPr>
        <w:t>. Zadav</w:t>
      </w:r>
      <w:r w:rsidR="00C52952" w:rsidRPr="00DF368E">
        <w:rPr>
          <w:rFonts w:ascii="Calibri" w:eastAsia="Times New Roman" w:hAnsi="Calibri" w:cs="Calibri"/>
          <w:szCs w:val="24"/>
          <w:lang w:eastAsia="cs-CZ"/>
        </w:rPr>
        <w:t>atel n</w:t>
      </w:r>
      <w:r w:rsidR="009B6F1F" w:rsidRPr="00C46BA5">
        <w:rPr>
          <w:rFonts w:ascii="Calibri" w:eastAsia="Times New Roman" w:hAnsi="Calibri" w:cs="Calibri"/>
          <w:szCs w:val="24"/>
          <w:lang w:eastAsia="cs-CZ"/>
        </w:rPr>
        <w:t xml:space="preserve">ejpozději do 3 měsíců od splnění smlouvy na profilu zadavatele </w:t>
      </w:r>
      <w:r w:rsidR="00C52952" w:rsidRPr="00DF368E">
        <w:rPr>
          <w:rFonts w:ascii="Calibri" w:eastAsia="Times New Roman" w:hAnsi="Calibri" w:cs="Calibri"/>
          <w:szCs w:val="24"/>
          <w:lang w:eastAsia="cs-CZ"/>
        </w:rPr>
        <w:t xml:space="preserve">uveřejní </w:t>
      </w:r>
      <w:r w:rsidR="009B6F1F" w:rsidRPr="00C46BA5">
        <w:rPr>
          <w:rFonts w:ascii="Calibri" w:eastAsia="Times New Roman" w:hAnsi="Calibri" w:cs="Calibri"/>
          <w:szCs w:val="24"/>
          <w:lang w:eastAsia="cs-CZ"/>
        </w:rPr>
        <w:t>výš</w:t>
      </w:r>
      <w:r w:rsidR="00C52952" w:rsidRPr="00DF368E">
        <w:rPr>
          <w:rFonts w:ascii="Calibri" w:eastAsia="Times New Roman" w:hAnsi="Calibri" w:cs="Calibri"/>
          <w:szCs w:val="24"/>
          <w:lang w:eastAsia="cs-CZ"/>
        </w:rPr>
        <w:t>i</w:t>
      </w:r>
      <w:r w:rsidR="009B6F1F" w:rsidRPr="00C46BA5">
        <w:rPr>
          <w:rFonts w:ascii="Calibri" w:eastAsia="Times New Roman" w:hAnsi="Calibri" w:cs="Calibri"/>
          <w:szCs w:val="24"/>
          <w:lang w:eastAsia="cs-CZ"/>
        </w:rPr>
        <w:t xml:space="preserve"> skutečně uhrazené ceny za plnění smlouvy</w:t>
      </w:r>
      <w:r>
        <w:rPr>
          <w:rFonts w:ascii="Calibri" w:eastAsia="Times New Roman" w:hAnsi="Calibri" w:cs="Calibri"/>
          <w:szCs w:val="24"/>
          <w:lang w:eastAsia="cs-CZ"/>
        </w:rPr>
        <w:t>.</w:t>
      </w:r>
    </w:p>
    <w:p w14:paraId="38DBE87A" w14:textId="0E300FB9" w:rsidR="0010096F" w:rsidRPr="00C46BA5" w:rsidRDefault="0010096F" w:rsidP="00C46BA5">
      <w:pPr>
        <w:spacing w:before="240" w:after="240" w:line="276" w:lineRule="auto"/>
        <w:jc w:val="center"/>
        <w:rPr>
          <w:rFonts w:ascii="Calibri" w:eastAsia="Times New Roman" w:hAnsi="Calibri" w:cs="Calibri"/>
          <w:b/>
          <w:szCs w:val="24"/>
          <w:lang w:eastAsia="cs-CZ"/>
        </w:rPr>
      </w:pPr>
      <w:r w:rsidRPr="00C46BA5">
        <w:rPr>
          <w:rFonts w:ascii="Calibri" w:eastAsia="Times New Roman" w:hAnsi="Calibri" w:cs="Calibri"/>
          <w:b/>
          <w:szCs w:val="24"/>
          <w:lang w:eastAsia="cs-CZ"/>
        </w:rPr>
        <w:t>Obecná ustanovení</w:t>
      </w:r>
    </w:p>
    <w:p w14:paraId="38DBE87B" w14:textId="7E6DC19F" w:rsidR="0010096F" w:rsidRPr="00C46BA5" w:rsidRDefault="0010096F" w:rsidP="00C46BA5">
      <w:pPr>
        <w:pStyle w:val="Odstavecseseznamem"/>
        <w:numPr>
          <w:ilvl w:val="0"/>
          <w:numId w:val="2"/>
        </w:numPr>
        <w:spacing w:before="240" w:after="240" w:line="276" w:lineRule="auto"/>
        <w:ind w:left="425" w:hanging="425"/>
        <w:contextualSpacing w:val="0"/>
        <w:jc w:val="both"/>
        <w:rPr>
          <w:rFonts w:ascii="Calibri" w:eastAsia="Times New Roman" w:hAnsi="Calibri" w:cs="Calibri"/>
          <w:szCs w:val="24"/>
          <w:lang w:eastAsia="cs-CZ"/>
        </w:rPr>
      </w:pPr>
      <w:r w:rsidRPr="00C46BA5">
        <w:rPr>
          <w:rFonts w:ascii="Calibri" w:eastAsia="Times New Roman" w:hAnsi="Calibri" w:cs="Calibri"/>
          <w:szCs w:val="24"/>
          <w:lang w:eastAsia="cs-CZ"/>
        </w:rPr>
        <w:t>Je-li předmět veřejné zakázky financován z dotačního programu, nebo se financování z dotačního programu</w:t>
      </w:r>
      <w:r w:rsidR="00C97447" w:rsidRPr="00C46BA5">
        <w:rPr>
          <w:rFonts w:ascii="Calibri" w:eastAsia="Times New Roman" w:hAnsi="Calibri" w:cs="Calibri"/>
          <w:szCs w:val="24"/>
          <w:lang w:eastAsia="cs-CZ"/>
        </w:rPr>
        <w:t xml:space="preserve"> předpokládá a existují</w:t>
      </w:r>
      <w:r w:rsidRPr="00C46BA5">
        <w:rPr>
          <w:rFonts w:ascii="Calibri" w:eastAsia="Times New Roman" w:hAnsi="Calibri" w:cs="Calibri"/>
          <w:szCs w:val="24"/>
          <w:lang w:eastAsia="cs-CZ"/>
        </w:rPr>
        <w:t xml:space="preserve"> zvláštní pravidla poskytovatele dotace pro zadávání veřejných zakázek, je zadavatel povinen postupovat přednostně podle těchto zvláštních pravidel.</w:t>
      </w:r>
    </w:p>
    <w:p w14:paraId="38DBE87C" w14:textId="6CE37BA0" w:rsidR="0010096F" w:rsidRPr="00C46BA5" w:rsidRDefault="0010096F" w:rsidP="00C46BA5">
      <w:pPr>
        <w:pStyle w:val="Odstavecseseznamem"/>
        <w:numPr>
          <w:ilvl w:val="0"/>
          <w:numId w:val="2"/>
        </w:numPr>
        <w:spacing w:before="240" w:after="240" w:line="276" w:lineRule="auto"/>
        <w:ind w:left="425" w:hanging="425"/>
        <w:contextualSpacing w:val="0"/>
        <w:jc w:val="both"/>
        <w:rPr>
          <w:rFonts w:ascii="Calibri" w:eastAsia="Times New Roman" w:hAnsi="Calibri" w:cs="Calibri"/>
          <w:szCs w:val="24"/>
          <w:lang w:eastAsia="cs-CZ"/>
        </w:rPr>
      </w:pPr>
      <w:r w:rsidRPr="00C46BA5">
        <w:rPr>
          <w:rFonts w:ascii="Calibri" w:eastAsia="Times New Roman" w:hAnsi="Calibri" w:cs="Calibri"/>
          <w:szCs w:val="24"/>
          <w:lang w:eastAsia="cs-CZ"/>
        </w:rPr>
        <w:t>Veškeré písemnosti související s výběrem dodavatele (včetně poptávkového řízení) musí být archivovány po dobu min. 10 let u příslušného zadavatele. Je-li předmět veřejné zakázky financován z dotačního programu, nebo poskytovatel určil lhůtu delší, musí být dodrženy podmínky a lhůty archivace stanovené poskytovatelem dotace.</w:t>
      </w:r>
    </w:p>
    <w:p w14:paraId="38DBE882" w14:textId="62BB17B2" w:rsidR="009B6F1F" w:rsidRPr="00C46BA5" w:rsidRDefault="0010096F" w:rsidP="00C46BA5">
      <w:pPr>
        <w:spacing w:before="480" w:after="0" w:line="276" w:lineRule="auto"/>
        <w:jc w:val="both"/>
        <w:rPr>
          <w:rFonts w:ascii="Calibri" w:eastAsia="Times New Roman" w:hAnsi="Calibri" w:cs="Calibri"/>
          <w:noProof/>
          <w:sz w:val="20"/>
          <w:lang w:eastAsia="cs-CZ"/>
        </w:rPr>
      </w:pPr>
      <w:r w:rsidRPr="00C46BA5">
        <w:rPr>
          <w:rFonts w:ascii="Calibri" w:eastAsia="Times New Roman" w:hAnsi="Calibri" w:cs="Calibri"/>
          <w:sz w:val="20"/>
          <w:szCs w:val="24"/>
          <w:lang w:eastAsia="cs-CZ"/>
        </w:rPr>
        <w:t>………</w:t>
      </w:r>
      <w:r w:rsidRPr="00C46BA5">
        <w:rPr>
          <w:rFonts w:ascii="Calibri" w:eastAsia="Times New Roman" w:hAnsi="Calibri" w:cs="Calibri"/>
          <w:noProof/>
          <w:sz w:val="20"/>
          <w:lang w:eastAsia="cs-CZ"/>
        </w:rPr>
        <w:t xml:space="preserve"> </w:t>
      </w:r>
    </w:p>
    <w:p w14:paraId="38DBE885" w14:textId="3E88E3E7" w:rsidR="0010096F" w:rsidRPr="00C46BA5" w:rsidRDefault="0010096F" w:rsidP="00C46BA5">
      <w:pPr>
        <w:spacing w:after="0" w:line="276" w:lineRule="auto"/>
        <w:jc w:val="both"/>
        <w:rPr>
          <w:rFonts w:ascii="Calibri" w:eastAsia="Times New Roman" w:hAnsi="Calibri" w:cs="Calibri"/>
          <w:sz w:val="20"/>
          <w:szCs w:val="24"/>
          <w:lang w:eastAsia="cs-CZ"/>
        </w:rPr>
      </w:pPr>
      <w:r w:rsidRPr="00C46BA5">
        <w:rPr>
          <w:rFonts w:ascii="Calibri" w:eastAsia="Times New Roman" w:hAnsi="Calibri" w:cs="Calibri"/>
          <w:noProof/>
          <w:sz w:val="20"/>
          <w:lang w:eastAsia="cs-CZ"/>
        </w:rPr>
        <w:t>starosta obce</w:t>
      </w:r>
      <w:r w:rsidRPr="00C46BA5">
        <w:rPr>
          <w:rFonts w:ascii="Calibri" w:eastAsia="Times New Roman" w:hAnsi="Calibri" w:cs="Calibri"/>
          <w:noProof/>
          <w:sz w:val="20"/>
          <w:lang w:eastAsia="cs-CZ"/>
        </w:rPr>
        <w:tab/>
      </w:r>
    </w:p>
    <w:sectPr w:rsidR="0010096F" w:rsidRPr="00C46BA5" w:rsidSect="0010096F">
      <w:footerReference w:type="even" r:id="rId7"/>
      <w:footerReference w:type="default" r:id="rId8"/>
      <w:headerReference w:type="first" r:id="rId9"/>
      <w:pgSz w:w="11906" w:h="16838"/>
      <w:pgMar w:top="992" w:right="991" w:bottom="1134" w:left="851" w:header="425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1323C" w14:textId="77777777" w:rsidR="0063077F" w:rsidRDefault="0063077F" w:rsidP="0010096F">
      <w:pPr>
        <w:spacing w:after="0" w:line="240" w:lineRule="auto"/>
      </w:pPr>
      <w:r>
        <w:separator/>
      </w:r>
    </w:p>
  </w:endnote>
  <w:endnote w:type="continuationSeparator" w:id="0">
    <w:p w14:paraId="2469D6DC" w14:textId="77777777" w:rsidR="0063077F" w:rsidRDefault="0063077F" w:rsidP="0010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BE890" w14:textId="77777777" w:rsidR="006361AD" w:rsidRDefault="00BD7C6E" w:rsidP="006361A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8DBE891" w14:textId="77777777" w:rsidR="006361AD" w:rsidRDefault="00E21743" w:rsidP="006361A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BE892" w14:textId="77777777" w:rsidR="00B249CF" w:rsidRDefault="00E21743">
    <w:pPr>
      <w:pStyle w:val="Zpat"/>
      <w:jc w:val="center"/>
      <w:rPr>
        <w:rFonts w:ascii="Calibri" w:hAnsi="Calibri" w:cs="Calibri"/>
        <w:sz w:val="16"/>
      </w:rPr>
    </w:pPr>
  </w:p>
  <w:p w14:paraId="38DBE893" w14:textId="77777777" w:rsidR="00B249CF" w:rsidRPr="00B249CF" w:rsidRDefault="00BD7C6E" w:rsidP="008A3C45">
    <w:pPr>
      <w:pStyle w:val="Zpat"/>
      <w:tabs>
        <w:tab w:val="center" w:pos="5102"/>
        <w:tab w:val="left" w:pos="6090"/>
      </w:tabs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ab/>
    </w:r>
  </w:p>
  <w:p w14:paraId="38DBE894" w14:textId="77777777" w:rsidR="006361AD" w:rsidRDefault="00E2174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7A4BF" w14:textId="77777777" w:rsidR="0063077F" w:rsidRDefault="0063077F" w:rsidP="0010096F">
      <w:pPr>
        <w:spacing w:after="0" w:line="240" w:lineRule="auto"/>
      </w:pPr>
      <w:r>
        <w:separator/>
      </w:r>
    </w:p>
  </w:footnote>
  <w:footnote w:type="continuationSeparator" w:id="0">
    <w:p w14:paraId="5385A476" w14:textId="77777777" w:rsidR="0063077F" w:rsidRDefault="0063077F" w:rsidP="00100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BE895" w14:textId="77777777" w:rsidR="0018769B" w:rsidRDefault="00E21743" w:rsidP="009B70E2">
    <w:pPr>
      <w:ind w:left="1416" w:firstLine="708"/>
      <w:rPr>
        <w:noProof/>
      </w:rPr>
    </w:pPr>
  </w:p>
  <w:p w14:paraId="38DBE896" w14:textId="5A23EA1B" w:rsidR="009B70E2" w:rsidRDefault="00E217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850DB"/>
    <w:multiLevelType w:val="hybridMultilevel"/>
    <w:tmpl w:val="457C0C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F81EB9"/>
    <w:multiLevelType w:val="hybridMultilevel"/>
    <w:tmpl w:val="96DE3A8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3B0223B"/>
    <w:multiLevelType w:val="hybridMultilevel"/>
    <w:tmpl w:val="700E5552"/>
    <w:lvl w:ilvl="0" w:tplc="11D6B454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96F"/>
    <w:rsid w:val="00051B6F"/>
    <w:rsid w:val="00080848"/>
    <w:rsid w:val="00087AE5"/>
    <w:rsid w:val="0010096F"/>
    <w:rsid w:val="0014159E"/>
    <w:rsid w:val="0014267C"/>
    <w:rsid w:val="0018735E"/>
    <w:rsid w:val="001916B2"/>
    <w:rsid w:val="00192DF0"/>
    <w:rsid w:val="00193CCB"/>
    <w:rsid w:val="00241449"/>
    <w:rsid w:val="002514C0"/>
    <w:rsid w:val="0027369C"/>
    <w:rsid w:val="00344364"/>
    <w:rsid w:val="003B32F9"/>
    <w:rsid w:val="004163D4"/>
    <w:rsid w:val="00423D73"/>
    <w:rsid w:val="00430526"/>
    <w:rsid w:val="00436D08"/>
    <w:rsid w:val="0043779E"/>
    <w:rsid w:val="004A1B12"/>
    <w:rsid w:val="004D176C"/>
    <w:rsid w:val="005236C6"/>
    <w:rsid w:val="00540DE2"/>
    <w:rsid w:val="005A50C4"/>
    <w:rsid w:val="00602B0D"/>
    <w:rsid w:val="0063077F"/>
    <w:rsid w:val="00692FCC"/>
    <w:rsid w:val="006B2753"/>
    <w:rsid w:val="00793AED"/>
    <w:rsid w:val="00796052"/>
    <w:rsid w:val="007D66F1"/>
    <w:rsid w:val="00832481"/>
    <w:rsid w:val="00853C6F"/>
    <w:rsid w:val="00860A6E"/>
    <w:rsid w:val="008F24C1"/>
    <w:rsid w:val="00903C44"/>
    <w:rsid w:val="00992806"/>
    <w:rsid w:val="009B6F1F"/>
    <w:rsid w:val="00A333DA"/>
    <w:rsid w:val="00A664A0"/>
    <w:rsid w:val="00A77576"/>
    <w:rsid w:val="00B3026B"/>
    <w:rsid w:val="00B47A05"/>
    <w:rsid w:val="00B64EB2"/>
    <w:rsid w:val="00B75498"/>
    <w:rsid w:val="00BA62C6"/>
    <w:rsid w:val="00BA7A37"/>
    <w:rsid w:val="00BB436D"/>
    <w:rsid w:val="00BD7C6E"/>
    <w:rsid w:val="00C46BA5"/>
    <w:rsid w:val="00C52952"/>
    <w:rsid w:val="00C76422"/>
    <w:rsid w:val="00C8288B"/>
    <w:rsid w:val="00C97447"/>
    <w:rsid w:val="00CD4722"/>
    <w:rsid w:val="00D01466"/>
    <w:rsid w:val="00D32097"/>
    <w:rsid w:val="00D66608"/>
    <w:rsid w:val="00D671A2"/>
    <w:rsid w:val="00DA1407"/>
    <w:rsid w:val="00DA7DAB"/>
    <w:rsid w:val="00DB6574"/>
    <w:rsid w:val="00DC4880"/>
    <w:rsid w:val="00DF368E"/>
    <w:rsid w:val="00DF6442"/>
    <w:rsid w:val="00E325EB"/>
    <w:rsid w:val="00EA7534"/>
    <w:rsid w:val="00ED588C"/>
    <w:rsid w:val="00EE0BD6"/>
    <w:rsid w:val="00F32E11"/>
    <w:rsid w:val="00F47D8F"/>
    <w:rsid w:val="00F97A64"/>
    <w:rsid w:val="00FA4D49"/>
    <w:rsid w:val="00FB3595"/>
    <w:rsid w:val="00FB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DBE80A"/>
  <w15:chartTrackingRefBased/>
  <w15:docId w15:val="{60DAEDE7-BA81-4EEB-A6BB-5FBB8E90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0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096F"/>
  </w:style>
  <w:style w:type="paragraph" w:styleId="Zpat">
    <w:name w:val="footer"/>
    <w:basedOn w:val="Normln"/>
    <w:link w:val="ZpatChar"/>
    <w:uiPriority w:val="99"/>
    <w:unhideWhenUsed/>
    <w:rsid w:val="00100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096F"/>
  </w:style>
  <w:style w:type="character" w:styleId="slostrnky">
    <w:name w:val="page number"/>
    <w:uiPriority w:val="99"/>
    <w:rsid w:val="0010096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05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9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E02BA68F47F542919780803EAADC53" ma:contentTypeVersion="15" ma:contentTypeDescription="Vytvoří nový dokument" ma:contentTypeScope="" ma:versionID="a58ddc459b39e8e191ca127340fbe725">
  <xsd:schema xmlns:xsd="http://www.w3.org/2001/XMLSchema" xmlns:xs="http://www.w3.org/2001/XMLSchema" xmlns:p="http://schemas.microsoft.com/office/2006/metadata/properties" xmlns:ns2="766e70fa-7670-43a6-99e2-cc25946fa8ea" xmlns:ns3="51c87a23-54e2-47a3-a146-26b65f65cada" targetNamespace="http://schemas.microsoft.com/office/2006/metadata/properties" ma:root="true" ma:fieldsID="257501db92f6944840c8e57a7322ccad" ns2:_="" ns3:_="">
    <xsd:import namespace="766e70fa-7670-43a6-99e2-cc25946fa8ea"/>
    <xsd:import namespace="51c87a23-54e2-47a3-a146-26b65f65ca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um" minOccurs="0"/>
                <xsd:element ref="ns3:Datuma_x010d_a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87a23-54e2-47a3-a146-26b65f65c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um" ma:index="18" nillable="true" ma:displayName="Datum" ma:format="DateTime" ma:internalName="Datum">
      <xsd:simpleType>
        <xsd:restriction base="dms:DateTime"/>
      </xsd:simpleType>
    </xsd:element>
    <xsd:element name="Datuma_x010d_as" ma:index="19" nillable="true" ma:displayName="Datum a čas" ma:format="DateOnly" ma:internalName="Datuma_x010d_as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1c87a23-54e2-47a3-a146-26b65f65cada" xsi:nil="true"/>
    <Datuma_x010d_as xmlns="51c87a23-54e2-47a3-a146-26b65f65cada" xsi:nil="true"/>
  </documentManagement>
</p:properties>
</file>

<file path=customXml/itemProps1.xml><?xml version="1.0" encoding="utf-8"?>
<ds:datastoreItem xmlns:ds="http://schemas.openxmlformats.org/officeDocument/2006/customXml" ds:itemID="{49A83358-FD82-478D-8AA7-AB75E5AE4771}"/>
</file>

<file path=customXml/itemProps2.xml><?xml version="1.0" encoding="utf-8"?>
<ds:datastoreItem xmlns:ds="http://schemas.openxmlformats.org/officeDocument/2006/customXml" ds:itemID="{98B3E543-EE5E-4E0A-918C-1FEB91225CF1}"/>
</file>

<file path=customXml/itemProps3.xml><?xml version="1.0" encoding="utf-8"?>
<ds:datastoreItem xmlns:ds="http://schemas.openxmlformats.org/officeDocument/2006/customXml" ds:itemID="{77B5080A-1240-41B7-9B2C-CE8AF7DEF1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Holenda Richard</dc:creator>
  <cp:keywords/>
  <dc:description/>
  <cp:lastModifiedBy>Saláková Šafková Martina Ing.</cp:lastModifiedBy>
  <cp:revision>3</cp:revision>
  <cp:lastPrinted>2017-01-20T08:25:00Z</cp:lastPrinted>
  <dcterms:created xsi:type="dcterms:W3CDTF">2021-09-07T12:19:00Z</dcterms:created>
  <dcterms:modified xsi:type="dcterms:W3CDTF">2021-09-07T12:21:00Z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0x0101007EE02BA68F47F542919780803EAADC53</vt:lpwstr>
  </property>
</Properties>
</file>